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E52" w:rsidRDefault="00933E52" w:rsidP="00933E52">
      <w:pPr>
        <w:pStyle w:val="Title"/>
        <w:ind w:left="0"/>
        <w:rPr>
          <w:b w:val="0"/>
          <w:color w:val="00AEEF"/>
          <w:lang w:val="en-AU" w:eastAsia="en-AU"/>
        </w:rPr>
      </w:pPr>
      <w:r w:rsidRPr="00933E52">
        <w:rPr>
          <w:b w:val="0"/>
          <w:color w:val="00AEEF"/>
          <w:lang w:val="en-AU" w:eastAsia="en-AU"/>
        </w:rPr>
        <w:t>Trainers and assessors</w:t>
      </w:r>
    </w:p>
    <w:p w:rsidR="00933E52" w:rsidRPr="00933E52" w:rsidRDefault="00933E52" w:rsidP="00933E52">
      <w:pPr>
        <w:pStyle w:val="Heading2"/>
      </w:pPr>
      <w:r>
        <w:t>Industry currency log template</w:t>
      </w:r>
    </w:p>
    <w:p w:rsidR="00933E52" w:rsidRDefault="00933E52" w:rsidP="000C4737">
      <w:pPr>
        <w:rPr>
          <w:szCs w:val="20"/>
          <w:lang w:eastAsia="en-US"/>
        </w:rPr>
      </w:pPr>
    </w:p>
    <w:p w:rsidR="000C4737" w:rsidRPr="000C4737" w:rsidRDefault="000C4737" w:rsidP="000C4737">
      <w:pPr>
        <w:rPr>
          <w:szCs w:val="20"/>
          <w:lang w:eastAsia="en-US"/>
        </w:rPr>
      </w:pPr>
      <w:r w:rsidRPr="000C4737">
        <w:rPr>
          <w:szCs w:val="20"/>
          <w:lang w:eastAsia="en-US"/>
        </w:rPr>
        <w:t xml:space="preserve">This resource is one of a series developed by the QSA to help Queensland’s school RTOs demonstrate compliance with the current Australian Quality Training Framework (AQTF). </w:t>
      </w:r>
    </w:p>
    <w:p w:rsidR="000C4737" w:rsidRPr="000C4737" w:rsidRDefault="000C4737" w:rsidP="000C4737">
      <w:pPr>
        <w:rPr>
          <w:szCs w:val="20"/>
          <w:lang w:eastAsia="en-US"/>
        </w:rPr>
      </w:pPr>
      <w:r w:rsidRPr="000C4737">
        <w:rPr>
          <w:szCs w:val="20"/>
          <w:lang w:eastAsia="en-US"/>
        </w:rPr>
        <w:t>QSA resources are not mandatory and school RTOs can use alternative systems and resources. It is the responsibility of individual RTOs to ensure their systems and the corresponding documentation comply with the current AQTF.</w:t>
      </w:r>
    </w:p>
    <w:p w:rsidR="000C4737" w:rsidRPr="00027F7F" w:rsidRDefault="000C4737" w:rsidP="000C4737">
      <w:pPr>
        <w:rPr>
          <w:szCs w:val="20"/>
          <w:lang w:eastAsia="en-US"/>
        </w:rPr>
      </w:pPr>
      <w:r w:rsidRPr="000C4737">
        <w:rPr>
          <w:szCs w:val="20"/>
          <w:lang w:eastAsia="en-US"/>
        </w:rPr>
        <w:t>Please see our website for more information about the AQTF and other support materials.</w:t>
      </w:r>
    </w:p>
    <w:p w:rsidR="00027F7F" w:rsidRPr="00027F7F" w:rsidRDefault="00027F7F" w:rsidP="00933E52">
      <w:pPr>
        <w:pStyle w:val="Heading2"/>
      </w:pPr>
      <w:bookmarkStart w:id="1" w:name="_Toc253558829"/>
      <w:r w:rsidRPr="00027F7F">
        <w:t>Creating systems that are appropriate to your RTO</w:t>
      </w:r>
      <w:bookmarkEnd w:id="1"/>
    </w:p>
    <w:p w:rsidR="00027F7F" w:rsidRPr="00027F7F" w:rsidRDefault="00027F7F" w:rsidP="006E371F">
      <w:pPr>
        <w:numPr>
          <w:ilvl w:val="0"/>
          <w:numId w:val="9"/>
        </w:numPr>
      </w:pPr>
      <w:r w:rsidRPr="00027F7F">
        <w:t>Systems that school RTOs implement will vary according to the RTO’s complexity and scope of operations.</w:t>
      </w:r>
    </w:p>
    <w:p w:rsidR="00027F7F" w:rsidRPr="00027F7F" w:rsidRDefault="00027F7F" w:rsidP="006E371F">
      <w:pPr>
        <w:numPr>
          <w:ilvl w:val="0"/>
          <w:numId w:val="9"/>
        </w:numPr>
      </w:pPr>
      <w:r w:rsidRPr="00027F7F">
        <w:t>Forms or other materials may need to be developed by the school to support the policies and procedures.</w:t>
      </w:r>
    </w:p>
    <w:p w:rsidR="00027F7F" w:rsidRPr="00027F7F" w:rsidRDefault="00027F7F" w:rsidP="006E371F">
      <w:pPr>
        <w:numPr>
          <w:ilvl w:val="0"/>
          <w:numId w:val="9"/>
        </w:numPr>
      </w:pPr>
      <w:r w:rsidRPr="00027F7F">
        <w:t>Related materials referred to in this document should be hyperlinked to the relevant school RTO documents.</w:t>
      </w:r>
    </w:p>
    <w:p w:rsidR="00027F7F" w:rsidRPr="00027F7F" w:rsidRDefault="00027F7F" w:rsidP="006E371F">
      <w:pPr>
        <w:numPr>
          <w:ilvl w:val="0"/>
          <w:numId w:val="9"/>
        </w:numPr>
      </w:pPr>
      <w:r w:rsidRPr="00027F7F">
        <w:t>School RTOs should use a continuous improvement approach that ensures that practice matches policy.</w:t>
      </w:r>
    </w:p>
    <w:p w:rsidR="00027F7F" w:rsidRPr="00027F7F" w:rsidRDefault="00027F7F" w:rsidP="006E371F">
      <w:pPr>
        <w:numPr>
          <w:ilvl w:val="0"/>
          <w:numId w:val="9"/>
        </w:numPr>
      </w:pPr>
      <w:r w:rsidRPr="00027F7F">
        <w:t xml:space="preserve">In general, the evidence to show compliance with the </w:t>
      </w:r>
      <w:r w:rsidR="00B97452" w:rsidRPr="00CB68A6">
        <w:rPr>
          <w:i/>
        </w:rPr>
        <w:t>AQTF Essential Conditions and Standards for Continuing Registration</w:t>
      </w:r>
      <w:r w:rsidR="00B97452" w:rsidRPr="00027F7F">
        <w:t xml:space="preserve"> </w:t>
      </w:r>
      <w:r w:rsidRPr="00027F7F">
        <w:t>will be found in existing documentation the school RTO has previously developed for their RTO AQTF management systems. School RTOs should continue to do this, ensuring that current AQTF requirements are met.</w:t>
      </w:r>
    </w:p>
    <w:p w:rsidR="00027F7F" w:rsidRPr="00027F7F" w:rsidRDefault="00027F7F" w:rsidP="00933E52">
      <w:pPr>
        <w:pStyle w:val="Heading2"/>
      </w:pPr>
      <w:r w:rsidRPr="00027F7F">
        <w:t>Using QSA resources</w:t>
      </w:r>
    </w:p>
    <w:p w:rsidR="00027F7F" w:rsidRPr="00027F7F" w:rsidRDefault="00027F7F" w:rsidP="00027F7F">
      <w:r w:rsidRPr="00027F7F">
        <w:t xml:space="preserve">This resource is provided for the use of </w:t>
      </w:r>
      <w:smartTag w:uri="urn:schemas-microsoft-com:office:smarttags" w:element="State">
        <w:smartTag w:uri="urn:schemas-microsoft-com:office:smarttags" w:element="place">
          <w:r w:rsidRPr="00027F7F">
            <w:t>Queensland</w:t>
          </w:r>
        </w:smartTag>
      </w:smartTag>
      <w:r w:rsidRPr="00027F7F">
        <w:t xml:space="preserve"> schools that are RTOs. Its primary purpose is as an example. Its use is not mandatory, and it may be modified freely by school RTOs for their own use. However, schools must ensure that, if modified, the document continues to meet the requirements of the current AQTF.</w:t>
      </w:r>
    </w:p>
    <w:p w:rsidR="00027F7F" w:rsidRPr="00027F7F" w:rsidRDefault="00027F7F" w:rsidP="00027F7F">
      <w:pPr>
        <w:rPr>
          <w:rFonts w:eastAsia="SimSun"/>
          <w:szCs w:val="20"/>
          <w:lang w:eastAsia="en-US"/>
        </w:rPr>
      </w:pPr>
      <w:r w:rsidRPr="00027F7F">
        <w:t>Others wishing to use QSA materials must obtain our permission; please see the copyright notice on our website &lt;</w:t>
      </w:r>
      <w:hyperlink r:id="rId8" w:history="1">
        <w:r w:rsidRPr="00027F7F">
          <w:rPr>
            <w:color w:val="0000FF"/>
          </w:rPr>
          <w:t>www.qsa.qld.edu.au/copyright.html</w:t>
        </w:r>
      </w:hyperlink>
      <w:r w:rsidRPr="00027F7F">
        <w:t>&gt;.</w:t>
      </w:r>
    </w:p>
    <w:p w:rsidR="00027F7F" w:rsidRPr="00027F7F" w:rsidRDefault="00027F7F" w:rsidP="00933E52">
      <w:pPr>
        <w:pStyle w:val="Heading2"/>
      </w:pPr>
      <w:r w:rsidRPr="00027F7F">
        <w:t>More information</w:t>
      </w:r>
    </w:p>
    <w:p w:rsidR="00027F7F" w:rsidRPr="00027F7F" w:rsidRDefault="00027F7F" w:rsidP="006E371F">
      <w:pPr>
        <w:numPr>
          <w:ilvl w:val="0"/>
          <w:numId w:val="10"/>
        </w:numPr>
      </w:pPr>
      <w:r w:rsidRPr="00027F7F">
        <w:t>AQTF publications are available from &lt;</w:t>
      </w:r>
      <w:hyperlink r:id="rId9" w:history="1">
        <w:r w:rsidRPr="00027F7F">
          <w:rPr>
            <w:rStyle w:val="Hyperlink"/>
          </w:rPr>
          <w:t>www.training.com.au</w:t>
        </w:r>
      </w:hyperlink>
      <w:r w:rsidRPr="00027F7F">
        <w:t>&gt;.</w:t>
      </w:r>
    </w:p>
    <w:p w:rsidR="00027F7F" w:rsidRPr="00027F7F" w:rsidRDefault="00027F7F" w:rsidP="006E371F">
      <w:pPr>
        <w:numPr>
          <w:ilvl w:val="0"/>
          <w:numId w:val="10"/>
        </w:numPr>
      </w:pPr>
      <w:r w:rsidRPr="00027F7F">
        <w:t>Training packages are available at &lt;</w:t>
      </w:r>
      <w:hyperlink r:id="rId10" w:history="1">
        <w:r w:rsidRPr="00027F7F">
          <w:rPr>
            <w:rStyle w:val="Hyperlink"/>
          </w:rPr>
          <w:t>ntis.gov.au</w:t>
        </w:r>
      </w:hyperlink>
      <w:r w:rsidRPr="00027F7F">
        <w:t>&gt;.</w:t>
      </w:r>
    </w:p>
    <w:p w:rsidR="00027F7F" w:rsidRPr="00027F7F" w:rsidRDefault="00027F7F" w:rsidP="006E371F">
      <w:pPr>
        <w:numPr>
          <w:ilvl w:val="0"/>
          <w:numId w:val="10"/>
        </w:numPr>
      </w:pPr>
      <w:r w:rsidRPr="00027F7F">
        <w:t>Visit the VET section of the QSA website at &lt;</w:t>
      </w:r>
      <w:hyperlink r:id="rId11" w:history="1">
        <w:r w:rsidR="00F62A08" w:rsidRPr="007243CA">
          <w:rPr>
            <w:rStyle w:val="Hyperlink"/>
          </w:rPr>
          <w:t>www.qsa.qld.edu.au/576.html</w:t>
        </w:r>
      </w:hyperlink>
      <w:r w:rsidRPr="00027F7F">
        <w:t>&gt;.</w:t>
      </w:r>
    </w:p>
    <w:p w:rsidR="006A30CA" w:rsidRDefault="006A30CA" w:rsidP="006A30CA"/>
    <w:p w:rsidR="006A30CA" w:rsidRDefault="006A30CA" w:rsidP="006A30CA">
      <w:pPr>
        <w:sectPr w:rsidR="006A30CA" w:rsidSect="00933E52">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7" w:h="16840" w:code="9"/>
          <w:pgMar w:top="1701" w:right="1418" w:bottom="1418" w:left="1418" w:header="709" w:footer="510" w:gutter="0"/>
          <w:cols w:space="720"/>
          <w:formProt w:val="0"/>
          <w:noEndnote/>
          <w:docGrid w:linePitch="299"/>
        </w:sectPr>
      </w:pPr>
    </w:p>
    <w:p w:rsidR="003011D5" w:rsidRPr="003011D5" w:rsidRDefault="003011D5" w:rsidP="00933E52">
      <w:pPr>
        <w:pStyle w:val="Heading1"/>
      </w:pPr>
      <w:r>
        <w:lastRenderedPageBreak/>
        <w:t>Industry currency</w:t>
      </w:r>
      <w:r w:rsidR="001571DA">
        <w:t xml:space="preserve"> log</w:t>
      </w:r>
    </w:p>
    <w:p w:rsidR="003011D5" w:rsidRPr="00767519" w:rsidRDefault="003011D5" w:rsidP="003011D5">
      <w:pPr>
        <w:keepNext/>
        <w:outlineLvl w:val="4"/>
        <w:rPr>
          <w:b/>
          <w:bCs/>
          <w:i/>
          <w:iCs/>
          <w:szCs w:val="26"/>
        </w:rPr>
      </w:pPr>
      <w:r w:rsidRPr="00767519">
        <w:rPr>
          <w:b/>
          <w:bCs/>
          <w:i/>
          <w:iCs/>
          <w:szCs w:val="26"/>
        </w:rPr>
        <w:t>Name of trainer/assessor:</w:t>
      </w:r>
    </w:p>
    <w:p w:rsidR="003011D5" w:rsidRDefault="003011D5" w:rsidP="003011D5">
      <w:pPr>
        <w:keepNext/>
        <w:outlineLvl w:val="4"/>
        <w:rPr>
          <w:b/>
          <w:bCs/>
          <w:i/>
          <w:iCs/>
          <w:szCs w:val="26"/>
        </w:rPr>
      </w:pPr>
      <w:r w:rsidRPr="00767519">
        <w:rPr>
          <w:b/>
          <w:bCs/>
          <w:i/>
          <w:iCs/>
          <w:szCs w:val="26"/>
        </w:rPr>
        <w:t>Qualification code and title</w:t>
      </w:r>
      <w:r>
        <w:rPr>
          <w:b/>
          <w:bCs/>
          <w:i/>
          <w:iCs/>
          <w:szCs w:val="26"/>
        </w:rPr>
        <w:t>:</w:t>
      </w:r>
    </w:p>
    <w:p w:rsidR="001F1B6A" w:rsidRPr="000D31E4" w:rsidRDefault="007C083F" w:rsidP="000D31E4">
      <w:pPr>
        <w:rPr>
          <w:bCs/>
          <w:i/>
        </w:rPr>
      </w:pPr>
      <w:r>
        <w:rPr>
          <w:b/>
          <w:bCs/>
        </w:rPr>
        <w:t xml:space="preserve">Table A: </w:t>
      </w:r>
      <w:r w:rsidR="00C76EA9">
        <w:rPr>
          <w:b/>
          <w:bCs/>
        </w:rPr>
        <w:t>W</w:t>
      </w:r>
      <w:r>
        <w:rPr>
          <w:b/>
          <w:bCs/>
        </w:rPr>
        <w:t>ork in industry</w:t>
      </w:r>
      <w:r w:rsidR="00C76EA9">
        <w:rPr>
          <w:b/>
          <w:bCs/>
        </w:rPr>
        <w:t xml:space="preserve"> </w:t>
      </w:r>
      <w:r w:rsidR="00B423AE">
        <w:rPr>
          <w:bCs/>
        </w:rPr>
        <w:t>(t</w:t>
      </w:r>
      <w:r w:rsidR="00C76EA9" w:rsidRPr="00B423AE">
        <w:rPr>
          <w:bCs/>
        </w:rPr>
        <w:t>hat provides evidence of current industry skills</w:t>
      </w:r>
      <w:r w:rsidR="00B423AE">
        <w:rPr>
          <w:bCs/>
        </w:rPr>
        <w:t>)</w:t>
      </w:r>
      <w:r w:rsidR="003011D5">
        <w:rPr>
          <w:b/>
          <w:bCs/>
        </w:rPr>
        <w:t xml:space="preserve">. </w:t>
      </w:r>
      <w:r w:rsidRPr="003011D5">
        <w:rPr>
          <w:bCs/>
          <w:i/>
        </w:rPr>
        <w:t xml:space="preserve">Use this table </w:t>
      </w:r>
      <w:r w:rsidR="003011D5" w:rsidRPr="003011D5">
        <w:rPr>
          <w:bCs/>
          <w:i/>
        </w:rPr>
        <w:t xml:space="preserve">to </w:t>
      </w:r>
      <w:r w:rsidRPr="003011D5">
        <w:rPr>
          <w:bCs/>
          <w:i/>
        </w:rPr>
        <w:t>demonstrate how your work in industry relates to the units of competency</w:t>
      </w:r>
      <w:r w:rsidR="00663EDE" w:rsidRPr="003011D5">
        <w:rPr>
          <w:bCs/>
          <w:i/>
        </w:rPr>
        <w:t xml:space="preserve"> for which you are the trainer/assessor</w:t>
      </w:r>
      <w:r w:rsidR="000D31E4">
        <w:rPr>
          <w:bCs/>
          <w:i/>
        </w:rPr>
        <w:t>.</w:t>
      </w:r>
    </w:p>
    <w:tbl>
      <w:tblPr>
        <w:tblW w:w="5000"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bottom w:w="28" w:type="dxa"/>
        </w:tblCellMar>
        <w:tblLook w:val="01E0" w:firstRow="1" w:lastRow="1" w:firstColumn="1" w:lastColumn="1" w:noHBand="0" w:noVBand="0"/>
      </w:tblPr>
      <w:tblGrid>
        <w:gridCol w:w="2595"/>
        <w:gridCol w:w="2216"/>
        <w:gridCol w:w="6588"/>
        <w:gridCol w:w="3163"/>
      </w:tblGrid>
      <w:tr w:rsidR="007C083F" w:rsidRPr="00541FF6" w:rsidTr="000D31E4">
        <w:trPr>
          <w:cantSplit/>
          <w:tblHeader/>
        </w:trPr>
        <w:tc>
          <w:tcPr>
            <w:tcW w:w="891" w:type="pct"/>
            <w:shd w:val="clear" w:color="auto" w:fill="auto"/>
          </w:tcPr>
          <w:p w:rsidR="007C083F" w:rsidRDefault="007C083F" w:rsidP="00541FF6">
            <w:pPr>
              <w:spacing w:before="0" w:after="40" w:line="240" w:lineRule="auto"/>
              <w:rPr>
                <w:b/>
                <w:lang w:eastAsia="en-US"/>
              </w:rPr>
            </w:pPr>
            <w:r w:rsidRPr="003011D5">
              <w:rPr>
                <w:b/>
                <w:lang w:eastAsia="en-US"/>
              </w:rPr>
              <w:t>Name of organisation or industry project</w:t>
            </w:r>
          </w:p>
          <w:p w:rsidR="00C76EA9" w:rsidRPr="003011D5" w:rsidRDefault="00C76EA9" w:rsidP="00541FF6">
            <w:pPr>
              <w:spacing w:before="0" w:after="40" w:line="240" w:lineRule="auto"/>
              <w:rPr>
                <w:b/>
                <w:lang w:eastAsia="en-US"/>
              </w:rPr>
            </w:pPr>
            <w:r>
              <w:rPr>
                <w:lang w:eastAsia="en-US"/>
              </w:rPr>
              <w:t>(</w:t>
            </w:r>
            <w:r w:rsidRPr="003011D5">
              <w:rPr>
                <w:lang w:eastAsia="en-US"/>
              </w:rPr>
              <w:t xml:space="preserve">Provide </w:t>
            </w:r>
            <w:r>
              <w:rPr>
                <w:lang w:eastAsia="en-US"/>
              </w:rPr>
              <w:t>verification)</w:t>
            </w:r>
          </w:p>
        </w:tc>
        <w:tc>
          <w:tcPr>
            <w:tcW w:w="761" w:type="pct"/>
            <w:shd w:val="clear" w:color="auto" w:fill="auto"/>
          </w:tcPr>
          <w:p w:rsidR="007C083F" w:rsidRPr="003011D5" w:rsidRDefault="007C083F" w:rsidP="00541FF6">
            <w:pPr>
              <w:spacing w:before="0" w:after="40" w:line="240" w:lineRule="auto"/>
              <w:rPr>
                <w:b/>
                <w:lang w:eastAsia="en-US"/>
              </w:rPr>
            </w:pPr>
            <w:r w:rsidRPr="003011D5">
              <w:rPr>
                <w:b/>
                <w:lang w:eastAsia="en-US"/>
              </w:rPr>
              <w:t>Dates /</w:t>
            </w:r>
          </w:p>
          <w:p w:rsidR="007C083F" w:rsidRPr="003011D5" w:rsidRDefault="007C083F" w:rsidP="00541FF6">
            <w:pPr>
              <w:spacing w:before="0" w:after="40" w:line="240" w:lineRule="auto"/>
              <w:rPr>
                <w:b/>
                <w:lang w:eastAsia="en-US"/>
              </w:rPr>
            </w:pPr>
            <w:r w:rsidRPr="003011D5">
              <w:rPr>
                <w:b/>
                <w:lang w:eastAsia="en-US"/>
              </w:rPr>
              <w:t>Time frames</w:t>
            </w:r>
          </w:p>
        </w:tc>
        <w:tc>
          <w:tcPr>
            <w:tcW w:w="2262" w:type="pct"/>
            <w:shd w:val="clear" w:color="auto" w:fill="auto"/>
          </w:tcPr>
          <w:p w:rsidR="007C083F" w:rsidRPr="003011D5" w:rsidRDefault="007C083F" w:rsidP="00541FF6">
            <w:pPr>
              <w:spacing w:before="0" w:after="40" w:line="240" w:lineRule="auto"/>
              <w:rPr>
                <w:b/>
                <w:lang w:eastAsia="en-US"/>
              </w:rPr>
            </w:pPr>
            <w:r w:rsidRPr="003011D5">
              <w:rPr>
                <w:b/>
                <w:lang w:eastAsia="en-US"/>
              </w:rPr>
              <w:t>Summary of duties undertaken</w:t>
            </w:r>
          </w:p>
          <w:p w:rsidR="007C083F" w:rsidRPr="003011D5" w:rsidRDefault="007C083F" w:rsidP="00541FF6">
            <w:pPr>
              <w:spacing w:before="0" w:after="40" w:line="240" w:lineRule="auto"/>
              <w:rPr>
                <w:lang w:eastAsia="en-US"/>
              </w:rPr>
            </w:pPr>
            <w:r w:rsidRPr="003011D5">
              <w:rPr>
                <w:lang w:eastAsia="en-US"/>
              </w:rPr>
              <w:t>(Provide sufficient detail to show relevance to the units of competency identified)</w:t>
            </w:r>
          </w:p>
        </w:tc>
        <w:tc>
          <w:tcPr>
            <w:tcW w:w="1086" w:type="pct"/>
            <w:shd w:val="clear" w:color="auto" w:fill="auto"/>
          </w:tcPr>
          <w:p w:rsidR="007C083F" w:rsidRPr="003011D5" w:rsidRDefault="007C083F" w:rsidP="00541FF6">
            <w:pPr>
              <w:spacing w:before="0" w:after="40" w:line="240" w:lineRule="auto"/>
              <w:rPr>
                <w:b/>
                <w:lang w:eastAsia="en-US"/>
              </w:rPr>
            </w:pPr>
            <w:r w:rsidRPr="003011D5">
              <w:rPr>
                <w:b/>
                <w:lang w:eastAsia="en-US"/>
              </w:rPr>
              <w:t>Relationship to units of competency</w:t>
            </w:r>
          </w:p>
          <w:p w:rsidR="007C083F" w:rsidRPr="003011D5" w:rsidRDefault="007C083F" w:rsidP="00541FF6">
            <w:pPr>
              <w:keepNext/>
              <w:spacing w:before="40" w:after="80" w:line="220" w:lineRule="atLeast"/>
              <w:rPr>
                <w:lang w:eastAsia="en-US"/>
              </w:rPr>
            </w:pPr>
            <w:r w:rsidRPr="003011D5">
              <w:rPr>
                <w:lang w:eastAsia="en-US"/>
              </w:rPr>
              <w:t>(List units of competency)</w:t>
            </w:r>
          </w:p>
        </w:tc>
      </w:tr>
      <w:tr w:rsidR="007C083F" w:rsidRPr="00541FF6" w:rsidTr="000D31E4">
        <w:trPr>
          <w:trHeight w:val="18"/>
        </w:trPr>
        <w:tc>
          <w:tcPr>
            <w:tcW w:w="891" w:type="pct"/>
            <w:shd w:val="clear" w:color="auto" w:fill="auto"/>
          </w:tcPr>
          <w:p w:rsidR="007C083F" w:rsidRPr="00541FF6" w:rsidRDefault="00663EDE" w:rsidP="00541FF6">
            <w:pPr>
              <w:keepNext/>
              <w:spacing w:before="40" w:after="80" w:line="220" w:lineRule="atLeast"/>
              <w:ind w:left="57"/>
              <w:rPr>
                <w:sz w:val="16"/>
                <w:szCs w:val="16"/>
              </w:rPr>
            </w:pPr>
            <w:r w:rsidRPr="00541FF6">
              <w:rPr>
                <w:sz w:val="16"/>
                <w:szCs w:val="16"/>
              </w:rPr>
              <w:t xml:space="preserve">Example: </w:t>
            </w:r>
            <w:r w:rsidR="007C083F" w:rsidRPr="00541FF6">
              <w:rPr>
                <w:sz w:val="16"/>
                <w:szCs w:val="16"/>
              </w:rPr>
              <w:t xml:space="preserve">Industry Placement </w:t>
            </w:r>
            <w:r w:rsidRPr="00541FF6">
              <w:rPr>
                <w:sz w:val="16"/>
                <w:szCs w:val="16"/>
              </w:rPr>
              <w:t>—</w:t>
            </w:r>
            <w:r w:rsidR="007C083F" w:rsidRPr="00541FF6">
              <w:rPr>
                <w:sz w:val="16"/>
                <w:szCs w:val="16"/>
              </w:rPr>
              <w:t xml:space="preserve"> XYZ Restaurant</w:t>
            </w:r>
          </w:p>
        </w:tc>
        <w:tc>
          <w:tcPr>
            <w:tcW w:w="761" w:type="pct"/>
            <w:shd w:val="clear" w:color="auto" w:fill="auto"/>
          </w:tcPr>
          <w:p w:rsidR="007C083F" w:rsidRPr="00541FF6" w:rsidRDefault="007C083F" w:rsidP="00541FF6">
            <w:pPr>
              <w:keepNext/>
              <w:spacing w:before="40" w:after="80" w:line="220" w:lineRule="atLeast"/>
              <w:ind w:left="57"/>
              <w:rPr>
                <w:sz w:val="16"/>
                <w:szCs w:val="16"/>
              </w:rPr>
            </w:pPr>
            <w:r w:rsidRPr="00541FF6">
              <w:rPr>
                <w:sz w:val="16"/>
                <w:szCs w:val="16"/>
              </w:rPr>
              <w:t>Jan – Feb 2010</w:t>
            </w:r>
          </w:p>
          <w:p w:rsidR="007C083F" w:rsidRPr="00541FF6" w:rsidRDefault="007C083F" w:rsidP="00541FF6">
            <w:pPr>
              <w:keepNext/>
              <w:spacing w:before="40" w:after="80" w:line="220" w:lineRule="atLeast"/>
              <w:ind w:left="57"/>
              <w:rPr>
                <w:sz w:val="16"/>
                <w:szCs w:val="16"/>
              </w:rPr>
            </w:pPr>
            <w:r w:rsidRPr="00541FF6">
              <w:rPr>
                <w:sz w:val="16"/>
                <w:szCs w:val="16"/>
              </w:rPr>
              <w:t>6 hours/week for 5 weeks</w:t>
            </w:r>
          </w:p>
        </w:tc>
        <w:tc>
          <w:tcPr>
            <w:tcW w:w="2262" w:type="pct"/>
            <w:shd w:val="clear" w:color="auto" w:fill="auto"/>
          </w:tcPr>
          <w:p w:rsidR="007C083F" w:rsidRPr="00541FF6" w:rsidRDefault="007C083F" w:rsidP="00541FF6">
            <w:pPr>
              <w:keepNext/>
              <w:spacing w:before="40" w:after="80" w:line="220" w:lineRule="atLeast"/>
              <w:ind w:left="57"/>
              <w:rPr>
                <w:sz w:val="16"/>
                <w:szCs w:val="16"/>
              </w:rPr>
            </w:pPr>
            <w:r w:rsidRPr="00541FF6">
              <w:rPr>
                <w:sz w:val="16"/>
                <w:szCs w:val="16"/>
              </w:rPr>
              <w:t>Duties undertaken:  table waiting, service, taking orders.</w:t>
            </w:r>
          </w:p>
          <w:p w:rsidR="007C083F" w:rsidRPr="00541FF6" w:rsidRDefault="007C083F" w:rsidP="00541FF6">
            <w:pPr>
              <w:keepNext/>
              <w:spacing w:before="40" w:after="80" w:line="220" w:lineRule="atLeast"/>
              <w:ind w:left="57"/>
              <w:rPr>
                <w:sz w:val="16"/>
                <w:szCs w:val="16"/>
              </w:rPr>
            </w:pPr>
            <w:r w:rsidRPr="00541FF6">
              <w:rPr>
                <w:sz w:val="16"/>
                <w:szCs w:val="16"/>
              </w:rPr>
              <w:t>Worked with a wide variety of colleagues and customers at very busy times in the restaurant.</w:t>
            </w:r>
          </w:p>
        </w:tc>
        <w:tc>
          <w:tcPr>
            <w:tcW w:w="1086" w:type="pct"/>
            <w:shd w:val="clear" w:color="auto" w:fill="auto"/>
          </w:tcPr>
          <w:p w:rsidR="007C083F" w:rsidRPr="00541FF6" w:rsidRDefault="007C083F" w:rsidP="00541FF6">
            <w:pPr>
              <w:keepNext/>
              <w:spacing w:before="0" w:after="40" w:line="220" w:lineRule="atLeast"/>
              <w:ind w:left="57"/>
              <w:rPr>
                <w:sz w:val="16"/>
                <w:szCs w:val="16"/>
              </w:rPr>
            </w:pPr>
            <w:r w:rsidRPr="00541FF6">
              <w:rPr>
                <w:sz w:val="16"/>
                <w:szCs w:val="16"/>
              </w:rPr>
              <w:t>SITXCOM001A, SITXCOM002A,</w:t>
            </w:r>
          </w:p>
          <w:p w:rsidR="007C083F" w:rsidRPr="00541FF6" w:rsidRDefault="007C083F" w:rsidP="00541FF6">
            <w:pPr>
              <w:keepNext/>
              <w:spacing w:before="0" w:after="40" w:line="220" w:lineRule="atLeast"/>
              <w:ind w:left="57"/>
              <w:rPr>
                <w:sz w:val="16"/>
                <w:szCs w:val="16"/>
              </w:rPr>
            </w:pPr>
            <w:r w:rsidRPr="00541FF6">
              <w:rPr>
                <w:sz w:val="16"/>
                <w:szCs w:val="16"/>
              </w:rPr>
              <w:t>SITXOHS001B, SITXOHS002B</w:t>
            </w:r>
          </w:p>
          <w:p w:rsidR="007C083F" w:rsidRPr="00541FF6" w:rsidRDefault="007C083F" w:rsidP="00541FF6">
            <w:pPr>
              <w:keepNext/>
              <w:spacing w:before="0" w:after="40" w:line="220" w:lineRule="atLeast"/>
              <w:ind w:left="57"/>
              <w:rPr>
                <w:sz w:val="16"/>
                <w:szCs w:val="16"/>
              </w:rPr>
            </w:pPr>
            <w:r w:rsidRPr="00541FF6">
              <w:rPr>
                <w:sz w:val="16"/>
                <w:szCs w:val="16"/>
              </w:rPr>
              <w:t>SITHFAB003A</w:t>
            </w:r>
          </w:p>
        </w:tc>
      </w:tr>
      <w:tr w:rsidR="007C083F" w:rsidRPr="00541FF6" w:rsidTr="000D31E4">
        <w:trPr>
          <w:trHeight w:hRule="exact" w:val="482"/>
        </w:trPr>
        <w:tc>
          <w:tcPr>
            <w:tcW w:w="891" w:type="pct"/>
            <w:shd w:val="clear" w:color="auto" w:fill="auto"/>
          </w:tcPr>
          <w:p w:rsidR="007C083F" w:rsidRPr="00541FF6" w:rsidRDefault="007C083F" w:rsidP="00541FF6">
            <w:pPr>
              <w:keepNext/>
              <w:spacing w:before="40" w:after="80" w:line="220" w:lineRule="atLeast"/>
              <w:ind w:left="57"/>
              <w:rPr>
                <w:sz w:val="18"/>
              </w:rPr>
            </w:pPr>
          </w:p>
        </w:tc>
        <w:tc>
          <w:tcPr>
            <w:tcW w:w="761" w:type="pct"/>
            <w:shd w:val="clear" w:color="auto" w:fill="auto"/>
          </w:tcPr>
          <w:p w:rsidR="007C083F" w:rsidRPr="00541FF6" w:rsidRDefault="007C083F" w:rsidP="00541FF6">
            <w:pPr>
              <w:keepNext/>
              <w:spacing w:before="40" w:after="80" w:line="220" w:lineRule="atLeast"/>
              <w:ind w:left="57"/>
              <w:rPr>
                <w:sz w:val="18"/>
              </w:rPr>
            </w:pPr>
          </w:p>
        </w:tc>
        <w:tc>
          <w:tcPr>
            <w:tcW w:w="2262" w:type="pct"/>
            <w:shd w:val="clear" w:color="auto" w:fill="auto"/>
          </w:tcPr>
          <w:p w:rsidR="007C083F" w:rsidRPr="00541FF6" w:rsidRDefault="007C083F" w:rsidP="00541FF6">
            <w:pPr>
              <w:keepNext/>
              <w:spacing w:before="40" w:after="80" w:line="220" w:lineRule="atLeast"/>
              <w:ind w:left="57"/>
              <w:rPr>
                <w:sz w:val="18"/>
              </w:rPr>
            </w:pPr>
          </w:p>
        </w:tc>
        <w:tc>
          <w:tcPr>
            <w:tcW w:w="1086" w:type="pct"/>
            <w:shd w:val="clear" w:color="auto" w:fill="auto"/>
          </w:tcPr>
          <w:p w:rsidR="007C083F" w:rsidRPr="00541FF6" w:rsidRDefault="007C083F" w:rsidP="00541FF6">
            <w:pPr>
              <w:keepNext/>
              <w:spacing w:before="40" w:after="80" w:line="220" w:lineRule="atLeast"/>
              <w:ind w:left="57"/>
              <w:rPr>
                <w:sz w:val="18"/>
              </w:rPr>
            </w:pPr>
          </w:p>
        </w:tc>
      </w:tr>
      <w:tr w:rsidR="007C083F" w:rsidRPr="00541FF6" w:rsidTr="000D31E4">
        <w:trPr>
          <w:trHeight w:hRule="exact" w:val="482"/>
        </w:trPr>
        <w:tc>
          <w:tcPr>
            <w:tcW w:w="891" w:type="pct"/>
            <w:shd w:val="clear" w:color="auto" w:fill="auto"/>
          </w:tcPr>
          <w:p w:rsidR="007C083F" w:rsidRPr="00541FF6" w:rsidRDefault="007C083F" w:rsidP="00541FF6">
            <w:pPr>
              <w:keepNext/>
              <w:spacing w:before="40" w:after="80" w:line="220" w:lineRule="atLeast"/>
              <w:ind w:left="57"/>
              <w:rPr>
                <w:sz w:val="18"/>
              </w:rPr>
            </w:pPr>
          </w:p>
        </w:tc>
        <w:tc>
          <w:tcPr>
            <w:tcW w:w="761" w:type="pct"/>
            <w:shd w:val="clear" w:color="auto" w:fill="auto"/>
          </w:tcPr>
          <w:p w:rsidR="007C083F" w:rsidRPr="00541FF6" w:rsidRDefault="007C083F" w:rsidP="00541FF6">
            <w:pPr>
              <w:keepNext/>
              <w:spacing w:before="40" w:after="80" w:line="220" w:lineRule="atLeast"/>
              <w:ind w:left="57"/>
              <w:rPr>
                <w:sz w:val="18"/>
              </w:rPr>
            </w:pPr>
          </w:p>
        </w:tc>
        <w:tc>
          <w:tcPr>
            <w:tcW w:w="2262" w:type="pct"/>
            <w:shd w:val="clear" w:color="auto" w:fill="auto"/>
          </w:tcPr>
          <w:p w:rsidR="007C083F" w:rsidRPr="00541FF6" w:rsidRDefault="007C083F" w:rsidP="00541FF6">
            <w:pPr>
              <w:keepNext/>
              <w:spacing w:before="40" w:after="80" w:line="220" w:lineRule="atLeast"/>
              <w:ind w:left="57"/>
              <w:rPr>
                <w:sz w:val="18"/>
              </w:rPr>
            </w:pPr>
          </w:p>
        </w:tc>
        <w:tc>
          <w:tcPr>
            <w:tcW w:w="1086" w:type="pct"/>
            <w:shd w:val="clear" w:color="auto" w:fill="auto"/>
          </w:tcPr>
          <w:p w:rsidR="007C083F" w:rsidRPr="00541FF6" w:rsidRDefault="007C083F" w:rsidP="00541FF6">
            <w:pPr>
              <w:keepNext/>
              <w:spacing w:before="40" w:after="80" w:line="220" w:lineRule="atLeast"/>
              <w:ind w:left="57"/>
              <w:rPr>
                <w:sz w:val="18"/>
              </w:rPr>
            </w:pPr>
          </w:p>
        </w:tc>
      </w:tr>
      <w:tr w:rsidR="00663EDE" w:rsidRPr="00541FF6" w:rsidTr="000D31E4">
        <w:trPr>
          <w:trHeight w:hRule="exact" w:val="482"/>
        </w:trPr>
        <w:tc>
          <w:tcPr>
            <w:tcW w:w="891" w:type="pct"/>
            <w:shd w:val="clear" w:color="auto" w:fill="auto"/>
          </w:tcPr>
          <w:p w:rsidR="00663EDE" w:rsidRPr="00541FF6" w:rsidRDefault="00663EDE" w:rsidP="00541FF6">
            <w:pPr>
              <w:keepNext/>
              <w:spacing w:before="40" w:after="80" w:line="220" w:lineRule="atLeast"/>
              <w:ind w:left="57"/>
              <w:rPr>
                <w:sz w:val="18"/>
              </w:rPr>
            </w:pPr>
          </w:p>
        </w:tc>
        <w:tc>
          <w:tcPr>
            <w:tcW w:w="761" w:type="pct"/>
            <w:shd w:val="clear" w:color="auto" w:fill="auto"/>
          </w:tcPr>
          <w:p w:rsidR="00663EDE" w:rsidRPr="00541FF6" w:rsidRDefault="00663EDE" w:rsidP="00541FF6">
            <w:pPr>
              <w:keepNext/>
              <w:spacing w:before="40" w:after="80" w:line="220" w:lineRule="atLeast"/>
              <w:ind w:left="57"/>
              <w:rPr>
                <w:sz w:val="18"/>
              </w:rPr>
            </w:pPr>
          </w:p>
        </w:tc>
        <w:tc>
          <w:tcPr>
            <w:tcW w:w="2262" w:type="pct"/>
            <w:shd w:val="clear" w:color="auto" w:fill="auto"/>
          </w:tcPr>
          <w:p w:rsidR="00663EDE" w:rsidRPr="00541FF6" w:rsidRDefault="00663EDE" w:rsidP="00541FF6">
            <w:pPr>
              <w:keepNext/>
              <w:spacing w:before="40" w:after="80" w:line="220" w:lineRule="atLeast"/>
              <w:ind w:left="57"/>
              <w:rPr>
                <w:sz w:val="18"/>
              </w:rPr>
            </w:pPr>
          </w:p>
        </w:tc>
        <w:tc>
          <w:tcPr>
            <w:tcW w:w="1086" w:type="pct"/>
            <w:shd w:val="clear" w:color="auto" w:fill="auto"/>
          </w:tcPr>
          <w:p w:rsidR="00663EDE" w:rsidRPr="00541FF6" w:rsidRDefault="00663EDE" w:rsidP="00541FF6">
            <w:pPr>
              <w:keepNext/>
              <w:spacing w:before="40" w:after="80" w:line="220" w:lineRule="atLeast"/>
              <w:ind w:left="57"/>
              <w:rPr>
                <w:sz w:val="18"/>
              </w:rPr>
            </w:pPr>
          </w:p>
        </w:tc>
      </w:tr>
      <w:tr w:rsidR="00663EDE" w:rsidRPr="00541FF6" w:rsidTr="000D31E4">
        <w:trPr>
          <w:trHeight w:hRule="exact" w:val="482"/>
        </w:trPr>
        <w:tc>
          <w:tcPr>
            <w:tcW w:w="891" w:type="pct"/>
            <w:shd w:val="clear" w:color="auto" w:fill="auto"/>
          </w:tcPr>
          <w:p w:rsidR="00663EDE" w:rsidRPr="00541FF6" w:rsidRDefault="00663EDE" w:rsidP="00541FF6">
            <w:pPr>
              <w:keepNext/>
              <w:spacing w:before="40" w:after="80" w:line="220" w:lineRule="atLeast"/>
              <w:ind w:left="57"/>
              <w:rPr>
                <w:sz w:val="18"/>
              </w:rPr>
            </w:pPr>
          </w:p>
        </w:tc>
        <w:tc>
          <w:tcPr>
            <w:tcW w:w="761" w:type="pct"/>
            <w:shd w:val="clear" w:color="auto" w:fill="auto"/>
          </w:tcPr>
          <w:p w:rsidR="00663EDE" w:rsidRPr="00541FF6" w:rsidRDefault="00663EDE" w:rsidP="00541FF6">
            <w:pPr>
              <w:keepNext/>
              <w:spacing w:before="40" w:after="80" w:line="220" w:lineRule="atLeast"/>
              <w:ind w:left="57"/>
              <w:rPr>
                <w:sz w:val="18"/>
              </w:rPr>
            </w:pPr>
          </w:p>
        </w:tc>
        <w:tc>
          <w:tcPr>
            <w:tcW w:w="2262" w:type="pct"/>
            <w:shd w:val="clear" w:color="auto" w:fill="auto"/>
          </w:tcPr>
          <w:p w:rsidR="00663EDE" w:rsidRPr="00541FF6" w:rsidRDefault="00663EDE" w:rsidP="00541FF6">
            <w:pPr>
              <w:keepNext/>
              <w:spacing w:before="40" w:after="80" w:line="220" w:lineRule="atLeast"/>
              <w:ind w:left="57"/>
              <w:rPr>
                <w:sz w:val="18"/>
              </w:rPr>
            </w:pPr>
          </w:p>
        </w:tc>
        <w:tc>
          <w:tcPr>
            <w:tcW w:w="1086" w:type="pct"/>
            <w:shd w:val="clear" w:color="auto" w:fill="auto"/>
          </w:tcPr>
          <w:p w:rsidR="00663EDE" w:rsidRPr="00541FF6" w:rsidRDefault="00663EDE" w:rsidP="00541FF6">
            <w:pPr>
              <w:keepNext/>
              <w:spacing w:before="40" w:after="80" w:line="220" w:lineRule="atLeast"/>
              <w:ind w:left="57"/>
              <w:rPr>
                <w:sz w:val="18"/>
              </w:rPr>
            </w:pPr>
          </w:p>
        </w:tc>
      </w:tr>
      <w:tr w:rsidR="00663EDE" w:rsidRPr="00541FF6" w:rsidTr="000D31E4">
        <w:trPr>
          <w:trHeight w:hRule="exact" w:val="482"/>
        </w:trPr>
        <w:tc>
          <w:tcPr>
            <w:tcW w:w="891" w:type="pct"/>
            <w:shd w:val="clear" w:color="auto" w:fill="auto"/>
          </w:tcPr>
          <w:p w:rsidR="00663EDE" w:rsidRPr="00541FF6" w:rsidRDefault="00663EDE" w:rsidP="00541FF6">
            <w:pPr>
              <w:keepNext/>
              <w:spacing w:before="40" w:after="80" w:line="220" w:lineRule="atLeast"/>
              <w:ind w:left="57"/>
              <w:rPr>
                <w:sz w:val="18"/>
              </w:rPr>
            </w:pPr>
          </w:p>
        </w:tc>
        <w:tc>
          <w:tcPr>
            <w:tcW w:w="761" w:type="pct"/>
            <w:shd w:val="clear" w:color="auto" w:fill="auto"/>
          </w:tcPr>
          <w:p w:rsidR="00663EDE" w:rsidRPr="00541FF6" w:rsidRDefault="00663EDE" w:rsidP="00541FF6">
            <w:pPr>
              <w:keepNext/>
              <w:spacing w:before="40" w:after="80" w:line="220" w:lineRule="atLeast"/>
              <w:ind w:left="57"/>
              <w:rPr>
                <w:sz w:val="18"/>
              </w:rPr>
            </w:pPr>
          </w:p>
        </w:tc>
        <w:tc>
          <w:tcPr>
            <w:tcW w:w="2262" w:type="pct"/>
            <w:shd w:val="clear" w:color="auto" w:fill="auto"/>
          </w:tcPr>
          <w:p w:rsidR="00663EDE" w:rsidRPr="00541FF6" w:rsidRDefault="00663EDE" w:rsidP="00541FF6">
            <w:pPr>
              <w:keepNext/>
              <w:spacing w:before="40" w:after="80" w:line="220" w:lineRule="atLeast"/>
              <w:ind w:left="57"/>
              <w:rPr>
                <w:sz w:val="18"/>
              </w:rPr>
            </w:pPr>
          </w:p>
        </w:tc>
        <w:tc>
          <w:tcPr>
            <w:tcW w:w="1086" w:type="pct"/>
            <w:shd w:val="clear" w:color="auto" w:fill="auto"/>
          </w:tcPr>
          <w:p w:rsidR="00663EDE" w:rsidRPr="00541FF6" w:rsidRDefault="00663EDE" w:rsidP="00541FF6">
            <w:pPr>
              <w:keepNext/>
              <w:spacing w:before="40" w:after="80" w:line="220" w:lineRule="atLeast"/>
              <w:ind w:left="57"/>
              <w:rPr>
                <w:sz w:val="18"/>
              </w:rPr>
            </w:pPr>
          </w:p>
        </w:tc>
      </w:tr>
      <w:tr w:rsidR="00663EDE" w:rsidRPr="00541FF6" w:rsidTr="000D31E4">
        <w:trPr>
          <w:trHeight w:hRule="exact" w:val="482"/>
        </w:trPr>
        <w:tc>
          <w:tcPr>
            <w:tcW w:w="891" w:type="pct"/>
            <w:shd w:val="clear" w:color="auto" w:fill="auto"/>
          </w:tcPr>
          <w:p w:rsidR="00663EDE" w:rsidRPr="00541FF6" w:rsidRDefault="00663EDE" w:rsidP="00541FF6">
            <w:pPr>
              <w:keepNext/>
              <w:spacing w:before="40" w:after="80" w:line="220" w:lineRule="atLeast"/>
              <w:ind w:left="57"/>
              <w:rPr>
                <w:sz w:val="18"/>
              </w:rPr>
            </w:pPr>
          </w:p>
        </w:tc>
        <w:tc>
          <w:tcPr>
            <w:tcW w:w="761" w:type="pct"/>
            <w:shd w:val="clear" w:color="auto" w:fill="auto"/>
          </w:tcPr>
          <w:p w:rsidR="00663EDE" w:rsidRPr="00541FF6" w:rsidRDefault="00663EDE" w:rsidP="00541FF6">
            <w:pPr>
              <w:keepNext/>
              <w:spacing w:before="40" w:after="80" w:line="220" w:lineRule="atLeast"/>
              <w:ind w:left="57"/>
              <w:rPr>
                <w:sz w:val="18"/>
              </w:rPr>
            </w:pPr>
          </w:p>
        </w:tc>
        <w:tc>
          <w:tcPr>
            <w:tcW w:w="2262" w:type="pct"/>
            <w:shd w:val="clear" w:color="auto" w:fill="auto"/>
          </w:tcPr>
          <w:p w:rsidR="00663EDE" w:rsidRPr="00541FF6" w:rsidRDefault="00663EDE" w:rsidP="00541FF6">
            <w:pPr>
              <w:keepNext/>
              <w:spacing w:before="40" w:after="80" w:line="220" w:lineRule="atLeast"/>
              <w:ind w:left="57"/>
              <w:rPr>
                <w:sz w:val="18"/>
              </w:rPr>
            </w:pPr>
          </w:p>
        </w:tc>
        <w:tc>
          <w:tcPr>
            <w:tcW w:w="1086" w:type="pct"/>
            <w:shd w:val="clear" w:color="auto" w:fill="auto"/>
          </w:tcPr>
          <w:p w:rsidR="00663EDE" w:rsidRPr="00541FF6" w:rsidRDefault="00663EDE" w:rsidP="00541FF6">
            <w:pPr>
              <w:keepNext/>
              <w:spacing w:before="40" w:after="80" w:line="220" w:lineRule="atLeast"/>
              <w:ind w:left="57"/>
              <w:rPr>
                <w:sz w:val="18"/>
              </w:rPr>
            </w:pPr>
          </w:p>
        </w:tc>
      </w:tr>
      <w:tr w:rsidR="00663EDE" w:rsidRPr="00541FF6" w:rsidTr="000D31E4">
        <w:trPr>
          <w:trHeight w:hRule="exact" w:val="482"/>
        </w:trPr>
        <w:tc>
          <w:tcPr>
            <w:tcW w:w="891" w:type="pct"/>
            <w:shd w:val="clear" w:color="auto" w:fill="auto"/>
          </w:tcPr>
          <w:p w:rsidR="00663EDE" w:rsidRPr="00541FF6" w:rsidRDefault="00663EDE" w:rsidP="00541FF6">
            <w:pPr>
              <w:keepNext/>
              <w:spacing w:before="40" w:after="80" w:line="220" w:lineRule="atLeast"/>
              <w:ind w:left="57"/>
              <w:rPr>
                <w:sz w:val="18"/>
              </w:rPr>
            </w:pPr>
          </w:p>
        </w:tc>
        <w:tc>
          <w:tcPr>
            <w:tcW w:w="761" w:type="pct"/>
            <w:shd w:val="clear" w:color="auto" w:fill="auto"/>
          </w:tcPr>
          <w:p w:rsidR="00663EDE" w:rsidRPr="00541FF6" w:rsidRDefault="00663EDE" w:rsidP="00541FF6">
            <w:pPr>
              <w:keepNext/>
              <w:spacing w:before="40" w:after="80" w:line="220" w:lineRule="atLeast"/>
              <w:ind w:left="57"/>
              <w:rPr>
                <w:sz w:val="18"/>
              </w:rPr>
            </w:pPr>
          </w:p>
        </w:tc>
        <w:tc>
          <w:tcPr>
            <w:tcW w:w="2262" w:type="pct"/>
            <w:shd w:val="clear" w:color="auto" w:fill="auto"/>
          </w:tcPr>
          <w:p w:rsidR="00663EDE" w:rsidRPr="00541FF6" w:rsidRDefault="00663EDE" w:rsidP="00541FF6">
            <w:pPr>
              <w:keepNext/>
              <w:spacing w:before="40" w:after="80" w:line="220" w:lineRule="atLeast"/>
              <w:ind w:left="57"/>
              <w:rPr>
                <w:sz w:val="18"/>
              </w:rPr>
            </w:pPr>
          </w:p>
        </w:tc>
        <w:tc>
          <w:tcPr>
            <w:tcW w:w="1086" w:type="pct"/>
            <w:shd w:val="clear" w:color="auto" w:fill="auto"/>
          </w:tcPr>
          <w:p w:rsidR="00663EDE" w:rsidRPr="00541FF6" w:rsidRDefault="00663EDE" w:rsidP="00541FF6">
            <w:pPr>
              <w:keepNext/>
              <w:spacing w:before="40" w:after="80" w:line="220" w:lineRule="atLeast"/>
              <w:ind w:left="57"/>
              <w:rPr>
                <w:sz w:val="18"/>
              </w:rPr>
            </w:pPr>
          </w:p>
        </w:tc>
      </w:tr>
      <w:tr w:rsidR="00663EDE" w:rsidRPr="00541FF6" w:rsidTr="000D31E4">
        <w:trPr>
          <w:trHeight w:hRule="exact" w:val="482"/>
        </w:trPr>
        <w:tc>
          <w:tcPr>
            <w:tcW w:w="891" w:type="pct"/>
            <w:shd w:val="clear" w:color="auto" w:fill="auto"/>
          </w:tcPr>
          <w:p w:rsidR="00663EDE" w:rsidRPr="00541FF6" w:rsidRDefault="00663EDE" w:rsidP="00541FF6">
            <w:pPr>
              <w:keepNext/>
              <w:spacing w:before="40" w:after="80" w:line="220" w:lineRule="atLeast"/>
              <w:ind w:left="57"/>
              <w:rPr>
                <w:sz w:val="18"/>
              </w:rPr>
            </w:pPr>
          </w:p>
        </w:tc>
        <w:tc>
          <w:tcPr>
            <w:tcW w:w="761" w:type="pct"/>
            <w:shd w:val="clear" w:color="auto" w:fill="auto"/>
          </w:tcPr>
          <w:p w:rsidR="00663EDE" w:rsidRPr="00541FF6" w:rsidRDefault="00663EDE" w:rsidP="00541FF6">
            <w:pPr>
              <w:keepNext/>
              <w:spacing w:before="40" w:after="80" w:line="220" w:lineRule="atLeast"/>
              <w:ind w:left="57"/>
              <w:rPr>
                <w:sz w:val="18"/>
              </w:rPr>
            </w:pPr>
          </w:p>
        </w:tc>
        <w:tc>
          <w:tcPr>
            <w:tcW w:w="2262" w:type="pct"/>
            <w:shd w:val="clear" w:color="auto" w:fill="auto"/>
          </w:tcPr>
          <w:p w:rsidR="00663EDE" w:rsidRPr="00541FF6" w:rsidRDefault="00663EDE" w:rsidP="00541FF6">
            <w:pPr>
              <w:keepNext/>
              <w:spacing w:before="40" w:after="80" w:line="220" w:lineRule="atLeast"/>
              <w:ind w:left="57"/>
              <w:rPr>
                <w:sz w:val="18"/>
              </w:rPr>
            </w:pPr>
          </w:p>
        </w:tc>
        <w:tc>
          <w:tcPr>
            <w:tcW w:w="1086" w:type="pct"/>
            <w:shd w:val="clear" w:color="auto" w:fill="auto"/>
          </w:tcPr>
          <w:p w:rsidR="00663EDE" w:rsidRPr="00541FF6" w:rsidRDefault="00663EDE" w:rsidP="00541FF6">
            <w:pPr>
              <w:keepNext/>
              <w:spacing w:before="40" w:after="80" w:line="220" w:lineRule="atLeast"/>
              <w:ind w:left="57"/>
              <w:rPr>
                <w:sz w:val="18"/>
              </w:rPr>
            </w:pPr>
          </w:p>
        </w:tc>
      </w:tr>
      <w:tr w:rsidR="003011D5" w:rsidRPr="00541FF6" w:rsidTr="000D31E4">
        <w:trPr>
          <w:trHeight w:hRule="exact" w:val="482"/>
        </w:trPr>
        <w:tc>
          <w:tcPr>
            <w:tcW w:w="891" w:type="pct"/>
            <w:shd w:val="clear" w:color="auto" w:fill="auto"/>
          </w:tcPr>
          <w:p w:rsidR="003011D5" w:rsidRPr="00541FF6" w:rsidRDefault="003011D5" w:rsidP="00541FF6">
            <w:pPr>
              <w:keepNext/>
              <w:spacing w:before="40" w:after="80" w:line="220" w:lineRule="atLeast"/>
              <w:ind w:left="57"/>
              <w:rPr>
                <w:sz w:val="18"/>
              </w:rPr>
            </w:pPr>
          </w:p>
        </w:tc>
        <w:tc>
          <w:tcPr>
            <w:tcW w:w="761" w:type="pct"/>
            <w:shd w:val="clear" w:color="auto" w:fill="auto"/>
          </w:tcPr>
          <w:p w:rsidR="003011D5" w:rsidRPr="00541FF6" w:rsidRDefault="003011D5" w:rsidP="00541FF6">
            <w:pPr>
              <w:keepNext/>
              <w:spacing w:before="40" w:after="80" w:line="220" w:lineRule="atLeast"/>
              <w:ind w:left="57"/>
              <w:rPr>
                <w:sz w:val="18"/>
              </w:rPr>
            </w:pPr>
          </w:p>
        </w:tc>
        <w:tc>
          <w:tcPr>
            <w:tcW w:w="2262" w:type="pct"/>
            <w:shd w:val="clear" w:color="auto" w:fill="auto"/>
          </w:tcPr>
          <w:p w:rsidR="003011D5" w:rsidRPr="00541FF6" w:rsidRDefault="003011D5" w:rsidP="00541FF6">
            <w:pPr>
              <w:keepNext/>
              <w:spacing w:before="40" w:after="80" w:line="220" w:lineRule="atLeast"/>
              <w:ind w:left="57"/>
              <w:rPr>
                <w:sz w:val="18"/>
              </w:rPr>
            </w:pPr>
          </w:p>
        </w:tc>
        <w:tc>
          <w:tcPr>
            <w:tcW w:w="1086" w:type="pct"/>
            <w:shd w:val="clear" w:color="auto" w:fill="auto"/>
          </w:tcPr>
          <w:p w:rsidR="003011D5" w:rsidRPr="00541FF6" w:rsidRDefault="003011D5" w:rsidP="00541FF6">
            <w:pPr>
              <w:keepNext/>
              <w:spacing w:before="40" w:after="80" w:line="220" w:lineRule="atLeast"/>
              <w:ind w:left="57"/>
              <w:rPr>
                <w:sz w:val="18"/>
              </w:rPr>
            </w:pPr>
          </w:p>
        </w:tc>
      </w:tr>
    </w:tbl>
    <w:p w:rsidR="00C65D3D" w:rsidRDefault="00C65D3D" w:rsidP="00C65D3D">
      <w:pPr>
        <w:rPr>
          <w:bCs/>
        </w:rPr>
      </w:pPr>
    </w:p>
    <w:tbl>
      <w:tblPr>
        <w:tblW w:w="5044" w:type="pct"/>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94"/>
        <w:gridCol w:w="3722"/>
        <w:gridCol w:w="3260"/>
        <w:gridCol w:w="3259"/>
        <w:gridCol w:w="1108"/>
        <w:gridCol w:w="1852"/>
      </w:tblGrid>
      <w:tr w:rsidR="003011D5" w:rsidRPr="003011D5" w:rsidTr="000D31E4">
        <w:trPr>
          <w:trHeight w:val="23"/>
          <w:tblHeader/>
          <w:jc w:val="center"/>
        </w:trPr>
        <w:tc>
          <w:tcPr>
            <w:tcW w:w="508" w:type="pct"/>
            <w:tcBorders>
              <w:top w:val="nil"/>
              <w:left w:val="nil"/>
              <w:right w:val="nil"/>
            </w:tcBorders>
            <w:shd w:val="clear" w:color="auto" w:fill="auto"/>
          </w:tcPr>
          <w:p w:rsidR="003011D5" w:rsidRPr="003011D5" w:rsidRDefault="003011D5" w:rsidP="003011D5">
            <w:pPr>
              <w:keepNext/>
              <w:widowControl w:val="0"/>
              <w:rPr>
                <w:b/>
                <w:sz w:val="18"/>
                <w:szCs w:val="18"/>
              </w:rPr>
            </w:pPr>
          </w:p>
        </w:tc>
        <w:tc>
          <w:tcPr>
            <w:tcW w:w="1266" w:type="pct"/>
            <w:tcBorders>
              <w:top w:val="nil"/>
              <w:left w:val="nil"/>
              <w:right w:val="single" w:sz="4" w:space="0" w:color="000000" w:themeColor="text1"/>
            </w:tcBorders>
            <w:shd w:val="clear" w:color="auto" w:fill="auto"/>
          </w:tcPr>
          <w:p w:rsidR="003011D5" w:rsidRPr="003011D5" w:rsidRDefault="003011D5" w:rsidP="003011D5">
            <w:pPr>
              <w:keepNext/>
              <w:widowControl w:val="0"/>
              <w:rPr>
                <w:sz w:val="18"/>
                <w:szCs w:val="18"/>
              </w:rPr>
            </w:pPr>
          </w:p>
        </w:tc>
        <w:tc>
          <w:tcPr>
            <w:tcW w:w="11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11D5" w:rsidRPr="003011D5" w:rsidRDefault="003011D5" w:rsidP="003011D5">
            <w:pPr>
              <w:rPr>
                <w:b/>
                <w:sz w:val="18"/>
                <w:szCs w:val="18"/>
              </w:rPr>
            </w:pPr>
            <w:r w:rsidRPr="003011D5">
              <w:rPr>
                <w:b/>
              </w:rPr>
              <w:t>Signature of trainer/assessor:</w:t>
            </w:r>
          </w:p>
        </w:tc>
        <w:tc>
          <w:tcPr>
            <w:tcW w:w="11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11D5" w:rsidRPr="003011D5" w:rsidRDefault="003011D5" w:rsidP="003011D5">
            <w:pPr>
              <w:keepNext/>
              <w:widowControl w:val="0"/>
              <w:rPr>
                <w:b/>
                <w:sz w:val="18"/>
                <w:szCs w:val="18"/>
              </w:rPr>
            </w:pPr>
          </w:p>
        </w:tc>
        <w:tc>
          <w:tcPr>
            <w:tcW w:w="37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11D5" w:rsidRPr="003011D5" w:rsidRDefault="003011D5" w:rsidP="003011D5">
            <w:pPr>
              <w:rPr>
                <w:b/>
                <w:sz w:val="18"/>
                <w:szCs w:val="18"/>
              </w:rPr>
            </w:pPr>
            <w:r w:rsidRPr="003011D5">
              <w:rPr>
                <w:b/>
              </w:rPr>
              <w:t>Date:</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11D5" w:rsidRPr="003011D5" w:rsidRDefault="003011D5" w:rsidP="003011D5">
            <w:pPr>
              <w:keepNext/>
              <w:widowControl w:val="0"/>
              <w:rPr>
                <w:sz w:val="18"/>
                <w:szCs w:val="18"/>
              </w:rPr>
            </w:pPr>
          </w:p>
        </w:tc>
      </w:tr>
      <w:tr w:rsidR="003011D5" w:rsidRPr="003011D5" w:rsidTr="000D31E4">
        <w:trPr>
          <w:trHeight w:val="133"/>
          <w:jc w:val="center"/>
        </w:trPr>
        <w:tc>
          <w:tcPr>
            <w:tcW w:w="508" w:type="pct"/>
            <w:shd w:val="clear" w:color="auto" w:fill="auto"/>
          </w:tcPr>
          <w:p w:rsidR="003011D5" w:rsidRPr="003011D5" w:rsidRDefault="003011D5" w:rsidP="003011D5">
            <w:pPr>
              <w:rPr>
                <w:b/>
                <w:sz w:val="18"/>
                <w:szCs w:val="18"/>
              </w:rPr>
            </w:pPr>
            <w:r w:rsidRPr="003011D5">
              <w:rPr>
                <w:b/>
              </w:rPr>
              <w:t>Verified by:</w:t>
            </w:r>
            <w:r w:rsidRPr="003011D5">
              <w:rPr>
                <w:b/>
                <w:sz w:val="18"/>
                <w:szCs w:val="18"/>
              </w:rPr>
              <w:t xml:space="preserve"> </w:t>
            </w:r>
          </w:p>
        </w:tc>
        <w:tc>
          <w:tcPr>
            <w:tcW w:w="1266" w:type="pct"/>
            <w:shd w:val="clear" w:color="auto" w:fill="auto"/>
          </w:tcPr>
          <w:p w:rsidR="003011D5" w:rsidRPr="003011D5" w:rsidRDefault="003011D5" w:rsidP="003011D5">
            <w:pPr>
              <w:rPr>
                <w:szCs w:val="20"/>
                <w:lang w:eastAsia="zh-CN"/>
              </w:rPr>
            </w:pPr>
            <w:r w:rsidRPr="003011D5">
              <w:t>Name of VET coordinator</w:t>
            </w:r>
          </w:p>
        </w:tc>
        <w:tc>
          <w:tcPr>
            <w:tcW w:w="1109" w:type="pct"/>
            <w:tcBorders>
              <w:top w:val="single" w:sz="4" w:space="0" w:color="000000" w:themeColor="text1"/>
            </w:tcBorders>
            <w:shd w:val="clear" w:color="auto" w:fill="auto"/>
          </w:tcPr>
          <w:p w:rsidR="003011D5" w:rsidRPr="003011D5" w:rsidRDefault="003011D5" w:rsidP="003011D5">
            <w:pPr>
              <w:rPr>
                <w:b/>
                <w:sz w:val="18"/>
                <w:szCs w:val="18"/>
              </w:rPr>
            </w:pPr>
            <w:r w:rsidRPr="003011D5">
              <w:rPr>
                <w:b/>
              </w:rPr>
              <w:t>Signature of VET coordinator:</w:t>
            </w:r>
          </w:p>
        </w:tc>
        <w:tc>
          <w:tcPr>
            <w:tcW w:w="1109" w:type="pct"/>
            <w:tcBorders>
              <w:top w:val="single" w:sz="4" w:space="0" w:color="000000" w:themeColor="text1"/>
            </w:tcBorders>
            <w:shd w:val="clear" w:color="auto" w:fill="auto"/>
          </w:tcPr>
          <w:p w:rsidR="003011D5" w:rsidRPr="003011D5" w:rsidRDefault="003011D5" w:rsidP="003011D5">
            <w:pPr>
              <w:keepNext/>
              <w:widowControl w:val="0"/>
              <w:spacing w:line="240" w:lineRule="auto"/>
              <w:rPr>
                <w:sz w:val="18"/>
                <w:szCs w:val="18"/>
              </w:rPr>
            </w:pPr>
          </w:p>
        </w:tc>
        <w:tc>
          <w:tcPr>
            <w:tcW w:w="377" w:type="pct"/>
            <w:tcBorders>
              <w:top w:val="single" w:sz="4" w:space="0" w:color="000000" w:themeColor="text1"/>
            </w:tcBorders>
            <w:shd w:val="clear" w:color="auto" w:fill="auto"/>
          </w:tcPr>
          <w:p w:rsidR="003011D5" w:rsidRPr="003011D5" w:rsidRDefault="003011D5" w:rsidP="003011D5">
            <w:pPr>
              <w:rPr>
                <w:b/>
                <w:sz w:val="18"/>
                <w:szCs w:val="18"/>
              </w:rPr>
            </w:pPr>
            <w:r w:rsidRPr="003011D5">
              <w:rPr>
                <w:b/>
              </w:rPr>
              <w:t>Date</w:t>
            </w:r>
            <w:r w:rsidRPr="003011D5">
              <w:rPr>
                <w:b/>
                <w:sz w:val="18"/>
                <w:szCs w:val="18"/>
              </w:rPr>
              <w:t>:</w:t>
            </w:r>
          </w:p>
        </w:tc>
        <w:tc>
          <w:tcPr>
            <w:tcW w:w="630" w:type="pct"/>
            <w:tcBorders>
              <w:top w:val="single" w:sz="4" w:space="0" w:color="000000" w:themeColor="text1"/>
            </w:tcBorders>
            <w:shd w:val="clear" w:color="auto" w:fill="auto"/>
          </w:tcPr>
          <w:p w:rsidR="003011D5" w:rsidRPr="003011D5" w:rsidRDefault="003011D5" w:rsidP="003011D5">
            <w:pPr>
              <w:keepNext/>
              <w:widowControl w:val="0"/>
              <w:spacing w:line="240" w:lineRule="auto"/>
              <w:rPr>
                <w:sz w:val="18"/>
                <w:szCs w:val="18"/>
              </w:rPr>
            </w:pPr>
          </w:p>
        </w:tc>
      </w:tr>
    </w:tbl>
    <w:p w:rsidR="00663EDE" w:rsidRDefault="00663EDE" w:rsidP="00663EDE">
      <w:pPr>
        <w:rPr>
          <w:bCs/>
        </w:rPr>
      </w:pPr>
      <w:r>
        <w:rPr>
          <w:b/>
          <w:bCs/>
        </w:rPr>
        <w:t xml:space="preserve">Table B: </w:t>
      </w:r>
      <w:r w:rsidR="00C76EA9">
        <w:rPr>
          <w:b/>
          <w:bCs/>
        </w:rPr>
        <w:t>O</w:t>
      </w:r>
      <w:r>
        <w:rPr>
          <w:b/>
          <w:bCs/>
        </w:rPr>
        <w:t>ther (non-work) industry experience</w:t>
      </w:r>
      <w:r w:rsidR="00AC5020">
        <w:rPr>
          <w:b/>
          <w:bCs/>
        </w:rPr>
        <w:t>s</w:t>
      </w:r>
      <w:r w:rsidR="00C76EA9">
        <w:rPr>
          <w:b/>
          <w:bCs/>
        </w:rPr>
        <w:t xml:space="preserve"> </w:t>
      </w:r>
      <w:r w:rsidR="00B423AE" w:rsidRPr="00B423AE">
        <w:rPr>
          <w:bCs/>
        </w:rPr>
        <w:t>(</w:t>
      </w:r>
      <w:r w:rsidR="00C76EA9" w:rsidRPr="00B423AE">
        <w:rPr>
          <w:bCs/>
        </w:rPr>
        <w:t>that show continued development of industry currency</w:t>
      </w:r>
      <w:r w:rsidR="00B423AE" w:rsidRPr="00B423AE">
        <w:rPr>
          <w:bCs/>
        </w:rPr>
        <w:t>)</w:t>
      </w:r>
      <w:r w:rsidR="003011D5" w:rsidRPr="00B423AE">
        <w:rPr>
          <w:bCs/>
        </w:rPr>
        <w:t>.</w:t>
      </w:r>
      <w:r w:rsidR="003011D5">
        <w:rPr>
          <w:b/>
          <w:bCs/>
        </w:rPr>
        <w:t xml:space="preserve"> </w:t>
      </w:r>
      <w:r w:rsidRPr="003011D5">
        <w:rPr>
          <w:bCs/>
          <w:i/>
        </w:rPr>
        <w:t>Use this table</w:t>
      </w:r>
      <w:r w:rsidRPr="003011D5">
        <w:rPr>
          <w:b/>
          <w:bCs/>
          <w:i/>
        </w:rPr>
        <w:t xml:space="preserve"> </w:t>
      </w:r>
      <w:r w:rsidR="004445F5" w:rsidRPr="003011D5">
        <w:rPr>
          <w:bCs/>
          <w:i/>
        </w:rPr>
        <w:t xml:space="preserve">to </w:t>
      </w:r>
      <w:r w:rsidRPr="003011D5">
        <w:rPr>
          <w:bCs/>
          <w:i/>
        </w:rPr>
        <w:t xml:space="preserve">demonstrate how your </w:t>
      </w:r>
      <w:r w:rsidR="00AC5020" w:rsidRPr="003011D5">
        <w:rPr>
          <w:bCs/>
          <w:i/>
        </w:rPr>
        <w:t xml:space="preserve">other </w:t>
      </w:r>
      <w:r w:rsidR="0008545B" w:rsidRPr="003011D5">
        <w:rPr>
          <w:bCs/>
          <w:i/>
        </w:rPr>
        <w:t xml:space="preserve">industry </w:t>
      </w:r>
      <w:r w:rsidR="00AC5020" w:rsidRPr="003011D5">
        <w:rPr>
          <w:bCs/>
          <w:i/>
        </w:rPr>
        <w:t>experiences (e.g. industry journals, development of industry relationships, mentoring)</w:t>
      </w:r>
      <w:r w:rsidRPr="003011D5">
        <w:rPr>
          <w:bCs/>
          <w:i/>
        </w:rPr>
        <w:t xml:space="preserve"> relate to the units of competency for which you are the trainer/assessor.</w:t>
      </w:r>
    </w:p>
    <w:p w:rsidR="00663EDE" w:rsidRDefault="00663EDE" w:rsidP="00663EDE">
      <w:pPr>
        <w:ind w:left="284"/>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bottom w:w="28" w:type="dxa"/>
        </w:tblCellMar>
        <w:tblLook w:val="01E0" w:firstRow="1" w:lastRow="1" w:firstColumn="1" w:lastColumn="1" w:noHBand="0" w:noVBand="0"/>
      </w:tblPr>
      <w:tblGrid>
        <w:gridCol w:w="1396"/>
        <w:gridCol w:w="1620"/>
        <w:gridCol w:w="1351"/>
        <w:gridCol w:w="4971"/>
        <w:gridCol w:w="1514"/>
        <w:gridCol w:w="3710"/>
      </w:tblGrid>
      <w:tr w:rsidR="00AC5020" w:rsidRPr="00541FF6" w:rsidTr="000D31E4">
        <w:trPr>
          <w:cantSplit/>
          <w:trHeight w:val="517"/>
          <w:tblHeader/>
        </w:trPr>
        <w:tc>
          <w:tcPr>
            <w:tcW w:w="479" w:type="pct"/>
            <w:shd w:val="clear" w:color="auto" w:fill="auto"/>
            <w:vAlign w:val="center"/>
          </w:tcPr>
          <w:p w:rsidR="00AC5020" w:rsidRPr="003011D5" w:rsidRDefault="00AC5020" w:rsidP="000D31E4">
            <w:pPr>
              <w:spacing w:before="0" w:after="40" w:line="240" w:lineRule="auto"/>
              <w:rPr>
                <w:b/>
                <w:lang w:eastAsia="en-US"/>
              </w:rPr>
            </w:pPr>
            <w:r w:rsidRPr="003011D5">
              <w:rPr>
                <w:b/>
                <w:lang w:eastAsia="en-US"/>
              </w:rPr>
              <w:lastRenderedPageBreak/>
              <w:t>Activity</w:t>
            </w:r>
          </w:p>
        </w:tc>
        <w:tc>
          <w:tcPr>
            <w:tcW w:w="556" w:type="pct"/>
            <w:shd w:val="clear" w:color="auto" w:fill="auto"/>
            <w:vAlign w:val="center"/>
          </w:tcPr>
          <w:p w:rsidR="00AC5020" w:rsidRPr="003011D5" w:rsidRDefault="00AC5020" w:rsidP="000D31E4">
            <w:pPr>
              <w:spacing w:before="0" w:after="40" w:line="240" w:lineRule="auto"/>
              <w:rPr>
                <w:b/>
                <w:lang w:eastAsia="en-US"/>
              </w:rPr>
            </w:pPr>
            <w:r w:rsidRPr="003011D5">
              <w:rPr>
                <w:b/>
                <w:lang w:eastAsia="en-US"/>
              </w:rPr>
              <w:t xml:space="preserve">Dates </w:t>
            </w:r>
          </w:p>
        </w:tc>
        <w:tc>
          <w:tcPr>
            <w:tcW w:w="464" w:type="pct"/>
            <w:shd w:val="clear" w:color="auto" w:fill="auto"/>
            <w:vAlign w:val="center"/>
          </w:tcPr>
          <w:p w:rsidR="00AC5020" w:rsidRPr="003011D5" w:rsidRDefault="00AC5020" w:rsidP="000D31E4">
            <w:pPr>
              <w:spacing w:before="0" w:after="40" w:line="240" w:lineRule="auto"/>
              <w:rPr>
                <w:b/>
                <w:lang w:eastAsia="en-US"/>
              </w:rPr>
            </w:pPr>
            <w:r w:rsidRPr="003011D5">
              <w:rPr>
                <w:b/>
                <w:lang w:eastAsia="en-US"/>
              </w:rPr>
              <w:t>Duration</w:t>
            </w:r>
          </w:p>
        </w:tc>
        <w:tc>
          <w:tcPr>
            <w:tcW w:w="1707" w:type="pct"/>
            <w:shd w:val="clear" w:color="auto" w:fill="auto"/>
            <w:vAlign w:val="center"/>
          </w:tcPr>
          <w:p w:rsidR="00AC5020" w:rsidRPr="003011D5" w:rsidRDefault="00AC5020" w:rsidP="000D31E4">
            <w:pPr>
              <w:spacing w:before="0" w:after="40" w:line="240" w:lineRule="auto"/>
              <w:rPr>
                <w:b/>
                <w:lang w:eastAsia="en-US"/>
              </w:rPr>
            </w:pPr>
            <w:r w:rsidRPr="003011D5">
              <w:rPr>
                <w:b/>
                <w:lang w:eastAsia="en-US"/>
              </w:rPr>
              <w:t>Skills gained</w:t>
            </w:r>
          </w:p>
        </w:tc>
        <w:tc>
          <w:tcPr>
            <w:tcW w:w="1794" w:type="pct"/>
            <w:gridSpan w:val="2"/>
            <w:shd w:val="clear" w:color="auto" w:fill="auto"/>
            <w:vAlign w:val="center"/>
          </w:tcPr>
          <w:p w:rsidR="00AC5020" w:rsidRPr="003011D5" w:rsidRDefault="00AC5020" w:rsidP="000D31E4">
            <w:pPr>
              <w:spacing w:before="0" w:after="40" w:line="240" w:lineRule="auto"/>
              <w:rPr>
                <w:b/>
                <w:lang w:eastAsia="en-US"/>
              </w:rPr>
            </w:pPr>
            <w:r w:rsidRPr="003011D5">
              <w:rPr>
                <w:b/>
                <w:lang w:eastAsia="en-US"/>
              </w:rPr>
              <w:t>Relationship to units of competency</w:t>
            </w:r>
          </w:p>
        </w:tc>
      </w:tr>
      <w:tr w:rsidR="0008545B" w:rsidRPr="00541FF6" w:rsidTr="000D31E4">
        <w:trPr>
          <w:trHeight w:val="18"/>
        </w:trPr>
        <w:tc>
          <w:tcPr>
            <w:tcW w:w="479" w:type="pct"/>
            <w:shd w:val="clear" w:color="auto" w:fill="auto"/>
          </w:tcPr>
          <w:p w:rsidR="0008545B" w:rsidRPr="00B83F66" w:rsidRDefault="0008545B" w:rsidP="000D31E4">
            <w:pPr>
              <w:pStyle w:val="Tabletext"/>
              <w:ind w:left="57"/>
              <w:rPr>
                <w:sz w:val="16"/>
                <w:szCs w:val="16"/>
                <w:lang w:val="en-AU" w:eastAsia="en-AU"/>
              </w:rPr>
            </w:pPr>
            <w:r w:rsidRPr="00B83F66">
              <w:rPr>
                <w:sz w:val="16"/>
                <w:szCs w:val="16"/>
                <w:lang w:val="en-AU" w:eastAsia="en-AU"/>
              </w:rPr>
              <w:t xml:space="preserve">Example: Work Experience visit: ABC Coffee Shop  </w:t>
            </w:r>
          </w:p>
          <w:p w:rsidR="0008545B" w:rsidRPr="00B83F66" w:rsidRDefault="0008545B" w:rsidP="000D31E4">
            <w:pPr>
              <w:pStyle w:val="Tabletext"/>
              <w:ind w:left="57"/>
              <w:rPr>
                <w:sz w:val="16"/>
                <w:szCs w:val="16"/>
                <w:lang w:val="en-AU" w:eastAsia="en-AU"/>
              </w:rPr>
            </w:pPr>
          </w:p>
        </w:tc>
        <w:tc>
          <w:tcPr>
            <w:tcW w:w="556" w:type="pct"/>
            <w:shd w:val="clear" w:color="auto" w:fill="auto"/>
          </w:tcPr>
          <w:p w:rsidR="0008545B" w:rsidRPr="00B83F66" w:rsidRDefault="0008545B" w:rsidP="000D31E4">
            <w:pPr>
              <w:pStyle w:val="Tabletext"/>
              <w:ind w:left="57"/>
              <w:rPr>
                <w:sz w:val="16"/>
                <w:szCs w:val="16"/>
                <w:lang w:val="en-AU" w:eastAsia="en-AU"/>
              </w:rPr>
            </w:pPr>
            <w:r w:rsidRPr="00B83F66">
              <w:rPr>
                <w:sz w:val="16"/>
                <w:szCs w:val="16"/>
                <w:lang w:val="en-AU" w:eastAsia="en-AU"/>
              </w:rPr>
              <w:t>14/09/2010</w:t>
            </w:r>
          </w:p>
        </w:tc>
        <w:tc>
          <w:tcPr>
            <w:tcW w:w="464" w:type="pct"/>
            <w:shd w:val="clear" w:color="auto" w:fill="auto"/>
          </w:tcPr>
          <w:p w:rsidR="0008545B" w:rsidRPr="00B83F66" w:rsidRDefault="0008545B" w:rsidP="000D31E4">
            <w:pPr>
              <w:pStyle w:val="Tabletext"/>
              <w:ind w:left="57"/>
              <w:rPr>
                <w:sz w:val="16"/>
                <w:szCs w:val="16"/>
                <w:lang w:val="en-AU" w:eastAsia="en-AU"/>
              </w:rPr>
            </w:pPr>
            <w:r w:rsidRPr="00B83F66">
              <w:rPr>
                <w:sz w:val="16"/>
                <w:szCs w:val="16"/>
                <w:lang w:val="en-AU" w:eastAsia="en-AU"/>
              </w:rPr>
              <w:t>45 minutes</w:t>
            </w:r>
          </w:p>
        </w:tc>
        <w:tc>
          <w:tcPr>
            <w:tcW w:w="1707" w:type="pct"/>
            <w:shd w:val="clear" w:color="auto" w:fill="auto"/>
          </w:tcPr>
          <w:p w:rsidR="0008545B" w:rsidRPr="00B83F66" w:rsidRDefault="0008545B" w:rsidP="000D31E4">
            <w:pPr>
              <w:pStyle w:val="Tabletext"/>
              <w:ind w:left="57"/>
              <w:rPr>
                <w:sz w:val="16"/>
                <w:szCs w:val="16"/>
                <w:lang w:val="en-AU" w:eastAsia="en-AU"/>
              </w:rPr>
            </w:pPr>
            <w:r w:rsidRPr="00B83F66">
              <w:rPr>
                <w:sz w:val="16"/>
                <w:szCs w:val="16"/>
                <w:lang w:val="en-AU" w:eastAsia="en-AU"/>
              </w:rPr>
              <w:t xml:space="preserve">Observed students preparing and serving non-alcoholic beverages and espresso coffee </w:t>
            </w:r>
          </w:p>
          <w:p w:rsidR="0008545B" w:rsidRPr="00B83F66" w:rsidRDefault="0008545B" w:rsidP="000D31E4">
            <w:pPr>
              <w:pStyle w:val="Tabletext"/>
              <w:ind w:left="57"/>
              <w:rPr>
                <w:sz w:val="16"/>
                <w:szCs w:val="16"/>
                <w:lang w:val="en-AU" w:eastAsia="en-AU"/>
              </w:rPr>
            </w:pPr>
            <w:r w:rsidRPr="00B83F66">
              <w:rPr>
                <w:sz w:val="16"/>
                <w:szCs w:val="16"/>
                <w:lang w:val="en-AU" w:eastAsia="en-AU"/>
              </w:rPr>
              <w:t>Discussed current industry trends with manager.</w:t>
            </w:r>
          </w:p>
        </w:tc>
        <w:tc>
          <w:tcPr>
            <w:tcW w:w="520" w:type="pct"/>
            <w:shd w:val="clear" w:color="auto" w:fill="auto"/>
          </w:tcPr>
          <w:p w:rsidR="0008545B" w:rsidRPr="00B83F66" w:rsidRDefault="0008545B" w:rsidP="000D31E4">
            <w:pPr>
              <w:pStyle w:val="Tabletext"/>
              <w:ind w:left="57"/>
              <w:rPr>
                <w:sz w:val="16"/>
                <w:szCs w:val="16"/>
                <w:lang w:val="en-AU" w:eastAsia="en-AU"/>
              </w:rPr>
            </w:pPr>
            <w:r w:rsidRPr="00B83F66">
              <w:rPr>
                <w:sz w:val="16"/>
                <w:szCs w:val="16"/>
                <w:lang w:val="en-AU" w:eastAsia="en-AU"/>
              </w:rPr>
              <w:t>SITHFAB005A</w:t>
            </w:r>
          </w:p>
          <w:p w:rsidR="0008545B" w:rsidRPr="00B83F66" w:rsidRDefault="0008545B" w:rsidP="000D31E4">
            <w:pPr>
              <w:pStyle w:val="Tabletext"/>
              <w:ind w:left="57"/>
              <w:rPr>
                <w:sz w:val="16"/>
                <w:szCs w:val="16"/>
                <w:lang w:val="en-AU" w:eastAsia="en-AU"/>
              </w:rPr>
            </w:pPr>
            <w:r w:rsidRPr="00B83F66">
              <w:rPr>
                <w:sz w:val="16"/>
                <w:szCs w:val="16"/>
                <w:lang w:val="en-AU" w:eastAsia="en-AU"/>
              </w:rPr>
              <w:t>SITHFAB010B</w:t>
            </w:r>
          </w:p>
          <w:p w:rsidR="0008545B" w:rsidRPr="00B83F66" w:rsidRDefault="0008545B" w:rsidP="000D31E4">
            <w:pPr>
              <w:pStyle w:val="Tabletext"/>
              <w:ind w:left="57"/>
              <w:rPr>
                <w:sz w:val="16"/>
                <w:szCs w:val="16"/>
                <w:lang w:val="en-AU" w:eastAsia="en-AU"/>
              </w:rPr>
            </w:pPr>
            <w:r w:rsidRPr="00B83F66">
              <w:rPr>
                <w:sz w:val="16"/>
                <w:szCs w:val="16"/>
                <w:lang w:val="en-AU" w:eastAsia="en-AU"/>
              </w:rPr>
              <w:t>SITHFAB012A</w:t>
            </w:r>
          </w:p>
          <w:p w:rsidR="0008545B" w:rsidRPr="00B83F66" w:rsidRDefault="0008545B" w:rsidP="000D31E4">
            <w:pPr>
              <w:pStyle w:val="Tabletext"/>
              <w:ind w:left="57"/>
              <w:rPr>
                <w:sz w:val="16"/>
                <w:szCs w:val="16"/>
                <w:lang w:val="en-AU" w:eastAsia="en-AU"/>
              </w:rPr>
            </w:pPr>
          </w:p>
          <w:p w:rsidR="0008545B" w:rsidRPr="00B83F66" w:rsidRDefault="0008545B" w:rsidP="000D31E4">
            <w:pPr>
              <w:pStyle w:val="Tabletext"/>
              <w:ind w:left="57"/>
              <w:rPr>
                <w:sz w:val="16"/>
                <w:szCs w:val="16"/>
                <w:lang w:val="en-AU" w:eastAsia="en-AU"/>
              </w:rPr>
            </w:pPr>
            <w:r w:rsidRPr="00B83F66">
              <w:rPr>
                <w:sz w:val="16"/>
                <w:szCs w:val="16"/>
                <w:lang w:val="en-AU" w:eastAsia="en-AU"/>
              </w:rPr>
              <w:t>SITHIND001A</w:t>
            </w:r>
          </w:p>
        </w:tc>
        <w:tc>
          <w:tcPr>
            <w:tcW w:w="1274" w:type="pct"/>
            <w:shd w:val="clear" w:color="auto" w:fill="auto"/>
          </w:tcPr>
          <w:p w:rsidR="0008545B" w:rsidRPr="00B83F66" w:rsidRDefault="0008545B" w:rsidP="000D31E4">
            <w:pPr>
              <w:pStyle w:val="Tabletext"/>
              <w:ind w:left="57"/>
              <w:rPr>
                <w:sz w:val="16"/>
                <w:szCs w:val="16"/>
                <w:lang w:val="en-AU" w:eastAsia="en-AU"/>
              </w:rPr>
            </w:pPr>
            <w:r w:rsidRPr="00B83F66">
              <w:rPr>
                <w:sz w:val="16"/>
                <w:szCs w:val="16"/>
                <w:lang w:val="en-AU" w:eastAsia="en-AU"/>
              </w:rPr>
              <w:t>Provided current information regarding changing trends in drink requests and current info re industry realistic timelines &amp; customer/staff rations.</w:t>
            </w:r>
          </w:p>
          <w:p w:rsidR="0008545B" w:rsidRPr="00B83F66" w:rsidRDefault="0008545B" w:rsidP="000D31E4">
            <w:pPr>
              <w:pStyle w:val="Tabletext"/>
              <w:ind w:left="57"/>
              <w:rPr>
                <w:sz w:val="16"/>
                <w:szCs w:val="16"/>
                <w:lang w:val="en-AU" w:eastAsia="en-AU"/>
              </w:rPr>
            </w:pPr>
            <w:r w:rsidRPr="00B83F66">
              <w:rPr>
                <w:sz w:val="16"/>
                <w:szCs w:val="16"/>
                <w:lang w:val="en-AU" w:eastAsia="en-AU"/>
              </w:rPr>
              <w:t>Updated industry knowledge which will be taken into consideration with regards to training and assessment.</w:t>
            </w:r>
          </w:p>
        </w:tc>
      </w:tr>
      <w:tr w:rsidR="00AC5020" w:rsidRPr="00541FF6" w:rsidTr="000D31E4">
        <w:trPr>
          <w:trHeight w:val="18"/>
        </w:trPr>
        <w:tc>
          <w:tcPr>
            <w:tcW w:w="479" w:type="pct"/>
            <w:shd w:val="clear" w:color="auto" w:fill="auto"/>
          </w:tcPr>
          <w:p w:rsidR="00AC5020" w:rsidRPr="00541FF6" w:rsidRDefault="00AC5020" w:rsidP="000D31E4">
            <w:pPr>
              <w:keepNext/>
              <w:spacing w:before="40" w:after="80" w:line="220" w:lineRule="atLeast"/>
              <w:ind w:left="57"/>
              <w:rPr>
                <w:sz w:val="18"/>
              </w:rPr>
            </w:pPr>
          </w:p>
        </w:tc>
        <w:tc>
          <w:tcPr>
            <w:tcW w:w="556" w:type="pct"/>
            <w:shd w:val="clear" w:color="auto" w:fill="auto"/>
          </w:tcPr>
          <w:p w:rsidR="00AC5020" w:rsidRPr="00541FF6" w:rsidRDefault="00AC5020" w:rsidP="000D31E4">
            <w:pPr>
              <w:keepNext/>
              <w:spacing w:before="40" w:after="80" w:line="220" w:lineRule="atLeast"/>
              <w:ind w:left="57"/>
              <w:rPr>
                <w:sz w:val="18"/>
              </w:rPr>
            </w:pPr>
          </w:p>
        </w:tc>
        <w:tc>
          <w:tcPr>
            <w:tcW w:w="464" w:type="pct"/>
            <w:shd w:val="clear" w:color="auto" w:fill="auto"/>
          </w:tcPr>
          <w:p w:rsidR="00AC5020" w:rsidRPr="00541FF6" w:rsidRDefault="00AC5020" w:rsidP="000D31E4">
            <w:pPr>
              <w:keepNext/>
              <w:spacing w:before="40" w:after="80" w:line="220" w:lineRule="atLeast"/>
              <w:ind w:left="57"/>
              <w:rPr>
                <w:sz w:val="18"/>
              </w:rPr>
            </w:pPr>
          </w:p>
        </w:tc>
        <w:tc>
          <w:tcPr>
            <w:tcW w:w="1707" w:type="pct"/>
            <w:shd w:val="clear" w:color="auto" w:fill="auto"/>
          </w:tcPr>
          <w:p w:rsidR="00AC5020" w:rsidRPr="00541FF6" w:rsidRDefault="00AC5020" w:rsidP="000D31E4">
            <w:pPr>
              <w:keepNext/>
              <w:spacing w:before="40" w:after="80" w:line="220" w:lineRule="atLeast"/>
              <w:ind w:left="57"/>
              <w:rPr>
                <w:sz w:val="18"/>
              </w:rPr>
            </w:pPr>
          </w:p>
        </w:tc>
        <w:tc>
          <w:tcPr>
            <w:tcW w:w="520" w:type="pct"/>
            <w:shd w:val="clear" w:color="auto" w:fill="auto"/>
          </w:tcPr>
          <w:p w:rsidR="00AC5020" w:rsidRPr="00541FF6" w:rsidRDefault="00AC5020" w:rsidP="000D31E4">
            <w:pPr>
              <w:keepNext/>
              <w:spacing w:before="40" w:after="80" w:line="220" w:lineRule="atLeast"/>
              <w:ind w:left="57"/>
              <w:rPr>
                <w:sz w:val="18"/>
              </w:rPr>
            </w:pPr>
          </w:p>
        </w:tc>
        <w:tc>
          <w:tcPr>
            <w:tcW w:w="1274" w:type="pct"/>
            <w:shd w:val="clear" w:color="auto" w:fill="auto"/>
          </w:tcPr>
          <w:p w:rsidR="00AC5020" w:rsidRPr="00541FF6" w:rsidRDefault="00AC5020" w:rsidP="000D31E4">
            <w:pPr>
              <w:keepNext/>
              <w:spacing w:before="40" w:after="80" w:line="220" w:lineRule="atLeast"/>
              <w:ind w:left="57"/>
              <w:rPr>
                <w:sz w:val="18"/>
              </w:rPr>
            </w:pPr>
          </w:p>
        </w:tc>
      </w:tr>
      <w:tr w:rsidR="00AC5020" w:rsidRPr="00541FF6" w:rsidTr="000D31E4">
        <w:trPr>
          <w:trHeight w:val="18"/>
        </w:trPr>
        <w:tc>
          <w:tcPr>
            <w:tcW w:w="479" w:type="pct"/>
            <w:shd w:val="clear" w:color="auto" w:fill="auto"/>
          </w:tcPr>
          <w:p w:rsidR="00AC5020" w:rsidRPr="00541FF6" w:rsidRDefault="00AC5020" w:rsidP="000D31E4">
            <w:pPr>
              <w:keepNext/>
              <w:spacing w:before="40" w:after="80" w:line="220" w:lineRule="atLeast"/>
              <w:ind w:left="57"/>
              <w:rPr>
                <w:sz w:val="18"/>
              </w:rPr>
            </w:pPr>
          </w:p>
        </w:tc>
        <w:tc>
          <w:tcPr>
            <w:tcW w:w="556" w:type="pct"/>
            <w:shd w:val="clear" w:color="auto" w:fill="auto"/>
          </w:tcPr>
          <w:p w:rsidR="00AC5020" w:rsidRPr="00541FF6" w:rsidRDefault="00AC5020" w:rsidP="000D31E4">
            <w:pPr>
              <w:keepNext/>
              <w:spacing w:before="40" w:after="80" w:line="220" w:lineRule="atLeast"/>
              <w:ind w:left="57"/>
              <w:rPr>
                <w:sz w:val="18"/>
              </w:rPr>
            </w:pPr>
          </w:p>
        </w:tc>
        <w:tc>
          <w:tcPr>
            <w:tcW w:w="464" w:type="pct"/>
            <w:shd w:val="clear" w:color="auto" w:fill="auto"/>
          </w:tcPr>
          <w:p w:rsidR="00AC5020" w:rsidRPr="00541FF6" w:rsidRDefault="00AC5020" w:rsidP="000D31E4">
            <w:pPr>
              <w:keepNext/>
              <w:spacing w:before="40" w:after="80" w:line="220" w:lineRule="atLeast"/>
              <w:ind w:left="57"/>
              <w:rPr>
                <w:sz w:val="18"/>
              </w:rPr>
            </w:pPr>
          </w:p>
        </w:tc>
        <w:tc>
          <w:tcPr>
            <w:tcW w:w="1707" w:type="pct"/>
            <w:shd w:val="clear" w:color="auto" w:fill="auto"/>
          </w:tcPr>
          <w:p w:rsidR="00AC5020" w:rsidRPr="00541FF6" w:rsidRDefault="00AC5020" w:rsidP="000D31E4">
            <w:pPr>
              <w:keepNext/>
              <w:spacing w:before="40" w:after="80" w:line="220" w:lineRule="atLeast"/>
              <w:ind w:left="57"/>
              <w:rPr>
                <w:sz w:val="18"/>
              </w:rPr>
            </w:pPr>
          </w:p>
        </w:tc>
        <w:tc>
          <w:tcPr>
            <w:tcW w:w="520" w:type="pct"/>
            <w:shd w:val="clear" w:color="auto" w:fill="auto"/>
          </w:tcPr>
          <w:p w:rsidR="00AC5020" w:rsidRPr="00541FF6" w:rsidRDefault="00AC5020" w:rsidP="000D31E4">
            <w:pPr>
              <w:keepNext/>
              <w:spacing w:before="40" w:after="80" w:line="220" w:lineRule="atLeast"/>
              <w:ind w:left="57"/>
              <w:rPr>
                <w:sz w:val="18"/>
              </w:rPr>
            </w:pPr>
          </w:p>
        </w:tc>
        <w:tc>
          <w:tcPr>
            <w:tcW w:w="1274" w:type="pct"/>
            <w:shd w:val="clear" w:color="auto" w:fill="auto"/>
          </w:tcPr>
          <w:p w:rsidR="00AC5020" w:rsidRPr="00541FF6" w:rsidRDefault="00AC5020" w:rsidP="000D31E4">
            <w:pPr>
              <w:keepNext/>
              <w:spacing w:before="40" w:after="80" w:line="220" w:lineRule="atLeast"/>
              <w:ind w:left="57"/>
              <w:rPr>
                <w:sz w:val="18"/>
              </w:rPr>
            </w:pPr>
          </w:p>
        </w:tc>
      </w:tr>
      <w:tr w:rsidR="00AC5020" w:rsidRPr="00541FF6" w:rsidTr="000D31E4">
        <w:trPr>
          <w:trHeight w:val="18"/>
        </w:trPr>
        <w:tc>
          <w:tcPr>
            <w:tcW w:w="479" w:type="pct"/>
            <w:shd w:val="clear" w:color="auto" w:fill="auto"/>
          </w:tcPr>
          <w:p w:rsidR="00AC5020" w:rsidRPr="00541FF6" w:rsidRDefault="00AC5020" w:rsidP="000D31E4">
            <w:pPr>
              <w:keepNext/>
              <w:spacing w:before="40" w:after="80" w:line="220" w:lineRule="atLeast"/>
              <w:ind w:left="57"/>
              <w:rPr>
                <w:sz w:val="18"/>
              </w:rPr>
            </w:pPr>
          </w:p>
        </w:tc>
        <w:tc>
          <w:tcPr>
            <w:tcW w:w="556" w:type="pct"/>
            <w:shd w:val="clear" w:color="auto" w:fill="auto"/>
          </w:tcPr>
          <w:p w:rsidR="00AC5020" w:rsidRPr="00541FF6" w:rsidRDefault="00AC5020" w:rsidP="000D31E4">
            <w:pPr>
              <w:keepNext/>
              <w:spacing w:before="40" w:after="80" w:line="220" w:lineRule="atLeast"/>
              <w:ind w:left="57"/>
              <w:rPr>
                <w:sz w:val="18"/>
              </w:rPr>
            </w:pPr>
          </w:p>
        </w:tc>
        <w:tc>
          <w:tcPr>
            <w:tcW w:w="464" w:type="pct"/>
            <w:shd w:val="clear" w:color="auto" w:fill="auto"/>
          </w:tcPr>
          <w:p w:rsidR="00AC5020" w:rsidRPr="00541FF6" w:rsidRDefault="00AC5020" w:rsidP="000D31E4">
            <w:pPr>
              <w:keepNext/>
              <w:spacing w:before="40" w:after="80" w:line="220" w:lineRule="atLeast"/>
              <w:ind w:left="57"/>
              <w:rPr>
                <w:sz w:val="18"/>
              </w:rPr>
            </w:pPr>
          </w:p>
        </w:tc>
        <w:tc>
          <w:tcPr>
            <w:tcW w:w="1707" w:type="pct"/>
            <w:shd w:val="clear" w:color="auto" w:fill="auto"/>
          </w:tcPr>
          <w:p w:rsidR="00AC5020" w:rsidRPr="00541FF6" w:rsidRDefault="00AC5020" w:rsidP="000D31E4">
            <w:pPr>
              <w:keepNext/>
              <w:spacing w:before="40" w:after="80" w:line="220" w:lineRule="atLeast"/>
              <w:ind w:left="57"/>
              <w:rPr>
                <w:sz w:val="18"/>
              </w:rPr>
            </w:pPr>
          </w:p>
        </w:tc>
        <w:tc>
          <w:tcPr>
            <w:tcW w:w="520" w:type="pct"/>
            <w:shd w:val="clear" w:color="auto" w:fill="auto"/>
          </w:tcPr>
          <w:p w:rsidR="00AC5020" w:rsidRPr="00541FF6" w:rsidRDefault="00AC5020" w:rsidP="000D31E4">
            <w:pPr>
              <w:keepNext/>
              <w:spacing w:before="40" w:after="80" w:line="220" w:lineRule="atLeast"/>
              <w:ind w:left="57"/>
              <w:rPr>
                <w:sz w:val="18"/>
              </w:rPr>
            </w:pPr>
          </w:p>
        </w:tc>
        <w:tc>
          <w:tcPr>
            <w:tcW w:w="1274" w:type="pct"/>
            <w:shd w:val="clear" w:color="auto" w:fill="auto"/>
          </w:tcPr>
          <w:p w:rsidR="00AC5020" w:rsidRPr="00541FF6" w:rsidRDefault="00AC5020" w:rsidP="000D31E4">
            <w:pPr>
              <w:keepNext/>
              <w:spacing w:before="40" w:after="80" w:line="220" w:lineRule="atLeast"/>
              <w:ind w:left="57"/>
              <w:rPr>
                <w:sz w:val="18"/>
              </w:rPr>
            </w:pPr>
          </w:p>
        </w:tc>
      </w:tr>
      <w:tr w:rsidR="00AC5020" w:rsidRPr="00541FF6" w:rsidTr="000D31E4">
        <w:trPr>
          <w:trHeight w:val="18"/>
        </w:trPr>
        <w:tc>
          <w:tcPr>
            <w:tcW w:w="479" w:type="pct"/>
            <w:shd w:val="clear" w:color="auto" w:fill="auto"/>
          </w:tcPr>
          <w:p w:rsidR="00AC5020" w:rsidRPr="00541FF6" w:rsidRDefault="00AC5020" w:rsidP="000D31E4">
            <w:pPr>
              <w:keepNext/>
              <w:spacing w:before="40" w:after="80" w:line="220" w:lineRule="atLeast"/>
              <w:ind w:left="57"/>
              <w:rPr>
                <w:sz w:val="18"/>
              </w:rPr>
            </w:pPr>
          </w:p>
        </w:tc>
        <w:tc>
          <w:tcPr>
            <w:tcW w:w="556" w:type="pct"/>
            <w:shd w:val="clear" w:color="auto" w:fill="auto"/>
          </w:tcPr>
          <w:p w:rsidR="00AC5020" w:rsidRPr="00541FF6" w:rsidRDefault="00AC5020" w:rsidP="000D31E4">
            <w:pPr>
              <w:keepNext/>
              <w:spacing w:before="40" w:after="80" w:line="220" w:lineRule="atLeast"/>
              <w:ind w:left="57"/>
              <w:rPr>
                <w:sz w:val="18"/>
              </w:rPr>
            </w:pPr>
          </w:p>
        </w:tc>
        <w:tc>
          <w:tcPr>
            <w:tcW w:w="464" w:type="pct"/>
            <w:shd w:val="clear" w:color="auto" w:fill="auto"/>
          </w:tcPr>
          <w:p w:rsidR="00AC5020" w:rsidRPr="00541FF6" w:rsidRDefault="00AC5020" w:rsidP="000D31E4">
            <w:pPr>
              <w:keepNext/>
              <w:spacing w:before="40" w:after="80" w:line="220" w:lineRule="atLeast"/>
              <w:ind w:left="57"/>
              <w:rPr>
                <w:sz w:val="18"/>
              </w:rPr>
            </w:pPr>
          </w:p>
        </w:tc>
        <w:tc>
          <w:tcPr>
            <w:tcW w:w="1707" w:type="pct"/>
            <w:shd w:val="clear" w:color="auto" w:fill="auto"/>
          </w:tcPr>
          <w:p w:rsidR="00AC5020" w:rsidRPr="00541FF6" w:rsidRDefault="00AC5020" w:rsidP="000D31E4">
            <w:pPr>
              <w:keepNext/>
              <w:spacing w:before="40" w:after="80" w:line="220" w:lineRule="atLeast"/>
              <w:ind w:left="57"/>
              <w:rPr>
                <w:sz w:val="18"/>
              </w:rPr>
            </w:pPr>
          </w:p>
        </w:tc>
        <w:tc>
          <w:tcPr>
            <w:tcW w:w="520" w:type="pct"/>
            <w:shd w:val="clear" w:color="auto" w:fill="auto"/>
          </w:tcPr>
          <w:p w:rsidR="00AC5020" w:rsidRPr="00541FF6" w:rsidRDefault="00AC5020" w:rsidP="000D31E4">
            <w:pPr>
              <w:keepNext/>
              <w:spacing w:before="40" w:after="80" w:line="220" w:lineRule="atLeast"/>
              <w:ind w:left="57"/>
              <w:rPr>
                <w:sz w:val="18"/>
              </w:rPr>
            </w:pPr>
          </w:p>
        </w:tc>
        <w:tc>
          <w:tcPr>
            <w:tcW w:w="1274" w:type="pct"/>
            <w:shd w:val="clear" w:color="auto" w:fill="auto"/>
          </w:tcPr>
          <w:p w:rsidR="00AC5020" w:rsidRPr="00541FF6" w:rsidRDefault="00AC5020" w:rsidP="000D31E4">
            <w:pPr>
              <w:keepNext/>
              <w:spacing w:before="40" w:after="80" w:line="220" w:lineRule="atLeast"/>
              <w:ind w:left="57"/>
              <w:rPr>
                <w:sz w:val="18"/>
              </w:rPr>
            </w:pPr>
          </w:p>
        </w:tc>
      </w:tr>
      <w:tr w:rsidR="00AC5020" w:rsidRPr="00541FF6" w:rsidTr="000D31E4">
        <w:trPr>
          <w:trHeight w:val="18"/>
        </w:trPr>
        <w:tc>
          <w:tcPr>
            <w:tcW w:w="479" w:type="pct"/>
            <w:shd w:val="clear" w:color="auto" w:fill="auto"/>
          </w:tcPr>
          <w:p w:rsidR="00AC5020" w:rsidRPr="00541FF6" w:rsidRDefault="00AC5020" w:rsidP="000D31E4">
            <w:pPr>
              <w:keepNext/>
              <w:spacing w:before="40" w:after="80" w:line="220" w:lineRule="atLeast"/>
              <w:ind w:left="57"/>
              <w:rPr>
                <w:sz w:val="18"/>
              </w:rPr>
            </w:pPr>
          </w:p>
        </w:tc>
        <w:tc>
          <w:tcPr>
            <w:tcW w:w="556" w:type="pct"/>
            <w:shd w:val="clear" w:color="auto" w:fill="auto"/>
          </w:tcPr>
          <w:p w:rsidR="00AC5020" w:rsidRPr="00541FF6" w:rsidRDefault="00AC5020" w:rsidP="000D31E4">
            <w:pPr>
              <w:keepNext/>
              <w:spacing w:before="40" w:after="80" w:line="220" w:lineRule="atLeast"/>
              <w:ind w:left="57"/>
              <w:rPr>
                <w:sz w:val="18"/>
              </w:rPr>
            </w:pPr>
          </w:p>
        </w:tc>
        <w:tc>
          <w:tcPr>
            <w:tcW w:w="464" w:type="pct"/>
            <w:shd w:val="clear" w:color="auto" w:fill="auto"/>
          </w:tcPr>
          <w:p w:rsidR="00AC5020" w:rsidRPr="00541FF6" w:rsidRDefault="00AC5020" w:rsidP="000D31E4">
            <w:pPr>
              <w:keepNext/>
              <w:spacing w:before="40" w:after="80" w:line="220" w:lineRule="atLeast"/>
              <w:ind w:left="57"/>
              <w:rPr>
                <w:sz w:val="18"/>
              </w:rPr>
            </w:pPr>
          </w:p>
        </w:tc>
        <w:tc>
          <w:tcPr>
            <w:tcW w:w="1707" w:type="pct"/>
            <w:shd w:val="clear" w:color="auto" w:fill="auto"/>
          </w:tcPr>
          <w:p w:rsidR="00AC5020" w:rsidRPr="00541FF6" w:rsidRDefault="00AC5020" w:rsidP="000D31E4">
            <w:pPr>
              <w:keepNext/>
              <w:spacing w:before="40" w:after="80" w:line="220" w:lineRule="atLeast"/>
              <w:ind w:left="57"/>
              <w:rPr>
                <w:sz w:val="18"/>
              </w:rPr>
            </w:pPr>
          </w:p>
        </w:tc>
        <w:tc>
          <w:tcPr>
            <w:tcW w:w="520" w:type="pct"/>
            <w:shd w:val="clear" w:color="auto" w:fill="auto"/>
          </w:tcPr>
          <w:p w:rsidR="00AC5020" w:rsidRPr="00541FF6" w:rsidRDefault="00AC5020" w:rsidP="000D31E4">
            <w:pPr>
              <w:keepNext/>
              <w:spacing w:before="40" w:after="80" w:line="220" w:lineRule="atLeast"/>
              <w:ind w:left="57"/>
              <w:rPr>
                <w:sz w:val="18"/>
              </w:rPr>
            </w:pPr>
          </w:p>
        </w:tc>
        <w:tc>
          <w:tcPr>
            <w:tcW w:w="1274" w:type="pct"/>
            <w:shd w:val="clear" w:color="auto" w:fill="auto"/>
          </w:tcPr>
          <w:p w:rsidR="00AC5020" w:rsidRPr="00541FF6" w:rsidRDefault="00AC5020" w:rsidP="000D31E4">
            <w:pPr>
              <w:keepNext/>
              <w:spacing w:before="40" w:after="80" w:line="220" w:lineRule="atLeast"/>
              <w:ind w:left="57"/>
              <w:rPr>
                <w:sz w:val="18"/>
              </w:rPr>
            </w:pPr>
          </w:p>
        </w:tc>
      </w:tr>
      <w:tr w:rsidR="00AC5020" w:rsidRPr="00541FF6" w:rsidTr="000D31E4">
        <w:trPr>
          <w:trHeight w:val="18"/>
        </w:trPr>
        <w:tc>
          <w:tcPr>
            <w:tcW w:w="479" w:type="pct"/>
            <w:shd w:val="clear" w:color="auto" w:fill="auto"/>
          </w:tcPr>
          <w:p w:rsidR="00AC5020" w:rsidRPr="00541FF6" w:rsidRDefault="00AC5020" w:rsidP="000D31E4">
            <w:pPr>
              <w:keepNext/>
              <w:spacing w:before="40" w:after="80" w:line="220" w:lineRule="atLeast"/>
              <w:ind w:left="57"/>
              <w:rPr>
                <w:sz w:val="18"/>
              </w:rPr>
            </w:pPr>
          </w:p>
        </w:tc>
        <w:tc>
          <w:tcPr>
            <w:tcW w:w="556" w:type="pct"/>
            <w:shd w:val="clear" w:color="auto" w:fill="auto"/>
          </w:tcPr>
          <w:p w:rsidR="00AC5020" w:rsidRPr="00541FF6" w:rsidRDefault="00AC5020" w:rsidP="000D31E4">
            <w:pPr>
              <w:keepNext/>
              <w:spacing w:before="40" w:after="80" w:line="220" w:lineRule="atLeast"/>
              <w:ind w:left="57"/>
              <w:rPr>
                <w:sz w:val="18"/>
              </w:rPr>
            </w:pPr>
          </w:p>
        </w:tc>
        <w:tc>
          <w:tcPr>
            <w:tcW w:w="464" w:type="pct"/>
            <w:shd w:val="clear" w:color="auto" w:fill="auto"/>
          </w:tcPr>
          <w:p w:rsidR="00AC5020" w:rsidRPr="00541FF6" w:rsidRDefault="00AC5020" w:rsidP="000D31E4">
            <w:pPr>
              <w:keepNext/>
              <w:spacing w:before="40" w:after="80" w:line="220" w:lineRule="atLeast"/>
              <w:ind w:left="57"/>
              <w:rPr>
                <w:sz w:val="18"/>
              </w:rPr>
            </w:pPr>
          </w:p>
        </w:tc>
        <w:tc>
          <w:tcPr>
            <w:tcW w:w="1707" w:type="pct"/>
            <w:shd w:val="clear" w:color="auto" w:fill="auto"/>
          </w:tcPr>
          <w:p w:rsidR="00AC5020" w:rsidRPr="00541FF6" w:rsidRDefault="00AC5020" w:rsidP="000D31E4">
            <w:pPr>
              <w:keepNext/>
              <w:spacing w:before="40" w:after="80" w:line="220" w:lineRule="atLeast"/>
              <w:ind w:left="57"/>
              <w:rPr>
                <w:sz w:val="18"/>
              </w:rPr>
            </w:pPr>
          </w:p>
        </w:tc>
        <w:tc>
          <w:tcPr>
            <w:tcW w:w="520" w:type="pct"/>
            <w:shd w:val="clear" w:color="auto" w:fill="auto"/>
          </w:tcPr>
          <w:p w:rsidR="00AC5020" w:rsidRPr="00541FF6" w:rsidRDefault="00AC5020" w:rsidP="000D31E4">
            <w:pPr>
              <w:keepNext/>
              <w:spacing w:before="40" w:after="80" w:line="220" w:lineRule="atLeast"/>
              <w:ind w:left="57"/>
              <w:rPr>
                <w:sz w:val="18"/>
              </w:rPr>
            </w:pPr>
          </w:p>
        </w:tc>
        <w:tc>
          <w:tcPr>
            <w:tcW w:w="1274" w:type="pct"/>
            <w:shd w:val="clear" w:color="auto" w:fill="auto"/>
          </w:tcPr>
          <w:p w:rsidR="00AC5020" w:rsidRPr="00541FF6" w:rsidRDefault="00AC5020" w:rsidP="000D31E4">
            <w:pPr>
              <w:keepNext/>
              <w:spacing w:before="40" w:after="80" w:line="220" w:lineRule="atLeast"/>
              <w:ind w:left="57"/>
              <w:rPr>
                <w:sz w:val="18"/>
              </w:rPr>
            </w:pPr>
          </w:p>
        </w:tc>
      </w:tr>
      <w:tr w:rsidR="00AC5020" w:rsidRPr="00541FF6" w:rsidTr="000D31E4">
        <w:trPr>
          <w:trHeight w:val="18"/>
        </w:trPr>
        <w:tc>
          <w:tcPr>
            <w:tcW w:w="479" w:type="pct"/>
            <w:shd w:val="clear" w:color="auto" w:fill="auto"/>
          </w:tcPr>
          <w:p w:rsidR="00AC5020" w:rsidRPr="00541FF6" w:rsidRDefault="00AC5020" w:rsidP="000D31E4">
            <w:pPr>
              <w:keepNext/>
              <w:spacing w:before="40" w:after="80" w:line="220" w:lineRule="atLeast"/>
              <w:ind w:left="57"/>
              <w:rPr>
                <w:sz w:val="18"/>
              </w:rPr>
            </w:pPr>
          </w:p>
        </w:tc>
        <w:tc>
          <w:tcPr>
            <w:tcW w:w="556" w:type="pct"/>
            <w:shd w:val="clear" w:color="auto" w:fill="auto"/>
          </w:tcPr>
          <w:p w:rsidR="00AC5020" w:rsidRPr="00541FF6" w:rsidRDefault="00AC5020" w:rsidP="000D31E4">
            <w:pPr>
              <w:keepNext/>
              <w:spacing w:before="40" w:after="80" w:line="220" w:lineRule="atLeast"/>
              <w:ind w:left="57"/>
              <w:rPr>
                <w:sz w:val="18"/>
              </w:rPr>
            </w:pPr>
          </w:p>
        </w:tc>
        <w:tc>
          <w:tcPr>
            <w:tcW w:w="464" w:type="pct"/>
            <w:shd w:val="clear" w:color="auto" w:fill="auto"/>
          </w:tcPr>
          <w:p w:rsidR="00AC5020" w:rsidRPr="00541FF6" w:rsidRDefault="00AC5020" w:rsidP="000D31E4">
            <w:pPr>
              <w:keepNext/>
              <w:spacing w:before="40" w:after="80" w:line="220" w:lineRule="atLeast"/>
              <w:ind w:left="57"/>
              <w:rPr>
                <w:sz w:val="18"/>
              </w:rPr>
            </w:pPr>
          </w:p>
        </w:tc>
        <w:tc>
          <w:tcPr>
            <w:tcW w:w="1707" w:type="pct"/>
            <w:shd w:val="clear" w:color="auto" w:fill="auto"/>
          </w:tcPr>
          <w:p w:rsidR="00AC5020" w:rsidRPr="00541FF6" w:rsidRDefault="00AC5020" w:rsidP="000D31E4">
            <w:pPr>
              <w:keepNext/>
              <w:spacing w:before="40" w:after="80" w:line="220" w:lineRule="atLeast"/>
              <w:ind w:left="57"/>
              <w:rPr>
                <w:sz w:val="18"/>
              </w:rPr>
            </w:pPr>
          </w:p>
        </w:tc>
        <w:tc>
          <w:tcPr>
            <w:tcW w:w="520" w:type="pct"/>
            <w:shd w:val="clear" w:color="auto" w:fill="auto"/>
          </w:tcPr>
          <w:p w:rsidR="00AC5020" w:rsidRPr="00541FF6" w:rsidRDefault="00AC5020" w:rsidP="000D31E4">
            <w:pPr>
              <w:keepNext/>
              <w:spacing w:before="40" w:after="80" w:line="220" w:lineRule="atLeast"/>
              <w:ind w:left="57"/>
              <w:rPr>
                <w:sz w:val="18"/>
              </w:rPr>
            </w:pPr>
          </w:p>
        </w:tc>
        <w:tc>
          <w:tcPr>
            <w:tcW w:w="1274" w:type="pct"/>
            <w:shd w:val="clear" w:color="auto" w:fill="auto"/>
          </w:tcPr>
          <w:p w:rsidR="00AC5020" w:rsidRPr="00541FF6" w:rsidRDefault="00AC5020" w:rsidP="000D31E4">
            <w:pPr>
              <w:keepNext/>
              <w:spacing w:before="40" w:after="80" w:line="220" w:lineRule="atLeast"/>
              <w:ind w:left="57"/>
              <w:rPr>
                <w:sz w:val="18"/>
              </w:rPr>
            </w:pPr>
          </w:p>
        </w:tc>
      </w:tr>
      <w:tr w:rsidR="00AC5020" w:rsidRPr="00541FF6" w:rsidTr="000D31E4">
        <w:trPr>
          <w:trHeight w:val="18"/>
        </w:trPr>
        <w:tc>
          <w:tcPr>
            <w:tcW w:w="479" w:type="pct"/>
            <w:shd w:val="clear" w:color="auto" w:fill="auto"/>
          </w:tcPr>
          <w:p w:rsidR="00AC5020" w:rsidRPr="00541FF6" w:rsidRDefault="00AC5020" w:rsidP="000D31E4">
            <w:pPr>
              <w:keepNext/>
              <w:spacing w:before="40" w:after="80" w:line="220" w:lineRule="atLeast"/>
              <w:ind w:left="57"/>
              <w:rPr>
                <w:sz w:val="18"/>
              </w:rPr>
            </w:pPr>
          </w:p>
        </w:tc>
        <w:tc>
          <w:tcPr>
            <w:tcW w:w="556" w:type="pct"/>
            <w:shd w:val="clear" w:color="auto" w:fill="auto"/>
          </w:tcPr>
          <w:p w:rsidR="00AC5020" w:rsidRPr="00541FF6" w:rsidRDefault="00AC5020" w:rsidP="000D31E4">
            <w:pPr>
              <w:keepNext/>
              <w:spacing w:before="40" w:after="80" w:line="220" w:lineRule="atLeast"/>
              <w:ind w:left="57"/>
              <w:rPr>
                <w:sz w:val="18"/>
              </w:rPr>
            </w:pPr>
          </w:p>
        </w:tc>
        <w:tc>
          <w:tcPr>
            <w:tcW w:w="464" w:type="pct"/>
            <w:shd w:val="clear" w:color="auto" w:fill="auto"/>
          </w:tcPr>
          <w:p w:rsidR="00AC5020" w:rsidRPr="00541FF6" w:rsidRDefault="00AC5020" w:rsidP="000D31E4">
            <w:pPr>
              <w:keepNext/>
              <w:spacing w:before="40" w:after="80" w:line="220" w:lineRule="atLeast"/>
              <w:ind w:left="57"/>
              <w:rPr>
                <w:sz w:val="18"/>
              </w:rPr>
            </w:pPr>
          </w:p>
        </w:tc>
        <w:tc>
          <w:tcPr>
            <w:tcW w:w="1707" w:type="pct"/>
            <w:shd w:val="clear" w:color="auto" w:fill="auto"/>
          </w:tcPr>
          <w:p w:rsidR="00AC5020" w:rsidRPr="00541FF6" w:rsidRDefault="00AC5020" w:rsidP="000D31E4">
            <w:pPr>
              <w:keepNext/>
              <w:spacing w:before="40" w:after="80" w:line="220" w:lineRule="atLeast"/>
              <w:ind w:left="57"/>
              <w:rPr>
                <w:sz w:val="18"/>
              </w:rPr>
            </w:pPr>
          </w:p>
        </w:tc>
        <w:tc>
          <w:tcPr>
            <w:tcW w:w="520" w:type="pct"/>
            <w:shd w:val="clear" w:color="auto" w:fill="auto"/>
          </w:tcPr>
          <w:p w:rsidR="00AC5020" w:rsidRPr="00541FF6" w:rsidRDefault="00AC5020" w:rsidP="000D31E4">
            <w:pPr>
              <w:keepNext/>
              <w:spacing w:before="40" w:after="80" w:line="220" w:lineRule="atLeast"/>
              <w:ind w:left="57"/>
              <w:rPr>
                <w:sz w:val="18"/>
              </w:rPr>
            </w:pPr>
          </w:p>
        </w:tc>
        <w:tc>
          <w:tcPr>
            <w:tcW w:w="1274" w:type="pct"/>
            <w:shd w:val="clear" w:color="auto" w:fill="auto"/>
          </w:tcPr>
          <w:p w:rsidR="00AC5020" w:rsidRPr="00541FF6" w:rsidRDefault="00AC5020" w:rsidP="000D31E4">
            <w:pPr>
              <w:keepNext/>
              <w:spacing w:before="40" w:after="80" w:line="220" w:lineRule="atLeast"/>
              <w:ind w:left="57"/>
              <w:rPr>
                <w:sz w:val="18"/>
              </w:rPr>
            </w:pPr>
          </w:p>
        </w:tc>
      </w:tr>
      <w:tr w:rsidR="003011D5" w:rsidRPr="00541FF6" w:rsidTr="000D31E4">
        <w:trPr>
          <w:trHeight w:val="18"/>
        </w:trPr>
        <w:tc>
          <w:tcPr>
            <w:tcW w:w="479" w:type="pct"/>
            <w:shd w:val="clear" w:color="auto" w:fill="auto"/>
          </w:tcPr>
          <w:p w:rsidR="003011D5" w:rsidRPr="00541FF6" w:rsidRDefault="003011D5" w:rsidP="000D31E4">
            <w:pPr>
              <w:keepNext/>
              <w:spacing w:before="40" w:after="80" w:line="220" w:lineRule="atLeast"/>
              <w:ind w:left="57"/>
              <w:rPr>
                <w:sz w:val="18"/>
              </w:rPr>
            </w:pPr>
          </w:p>
        </w:tc>
        <w:tc>
          <w:tcPr>
            <w:tcW w:w="556" w:type="pct"/>
            <w:shd w:val="clear" w:color="auto" w:fill="auto"/>
          </w:tcPr>
          <w:p w:rsidR="003011D5" w:rsidRPr="00541FF6" w:rsidRDefault="003011D5" w:rsidP="000D31E4">
            <w:pPr>
              <w:keepNext/>
              <w:spacing w:before="40" w:after="80" w:line="220" w:lineRule="atLeast"/>
              <w:ind w:left="57"/>
              <w:rPr>
                <w:sz w:val="18"/>
              </w:rPr>
            </w:pPr>
          </w:p>
        </w:tc>
        <w:tc>
          <w:tcPr>
            <w:tcW w:w="464" w:type="pct"/>
            <w:shd w:val="clear" w:color="auto" w:fill="auto"/>
          </w:tcPr>
          <w:p w:rsidR="003011D5" w:rsidRPr="00541FF6" w:rsidRDefault="003011D5" w:rsidP="000D31E4">
            <w:pPr>
              <w:keepNext/>
              <w:spacing w:before="40" w:after="80" w:line="220" w:lineRule="atLeast"/>
              <w:ind w:left="57"/>
              <w:rPr>
                <w:sz w:val="18"/>
              </w:rPr>
            </w:pPr>
          </w:p>
        </w:tc>
        <w:tc>
          <w:tcPr>
            <w:tcW w:w="1707" w:type="pct"/>
            <w:shd w:val="clear" w:color="auto" w:fill="auto"/>
          </w:tcPr>
          <w:p w:rsidR="003011D5" w:rsidRPr="00541FF6" w:rsidRDefault="003011D5" w:rsidP="000D31E4">
            <w:pPr>
              <w:keepNext/>
              <w:spacing w:before="40" w:after="80" w:line="220" w:lineRule="atLeast"/>
              <w:ind w:left="57"/>
              <w:rPr>
                <w:sz w:val="18"/>
              </w:rPr>
            </w:pPr>
          </w:p>
        </w:tc>
        <w:tc>
          <w:tcPr>
            <w:tcW w:w="520" w:type="pct"/>
            <w:shd w:val="clear" w:color="auto" w:fill="auto"/>
          </w:tcPr>
          <w:p w:rsidR="003011D5" w:rsidRPr="00541FF6" w:rsidRDefault="003011D5" w:rsidP="000D31E4">
            <w:pPr>
              <w:keepNext/>
              <w:spacing w:before="40" w:after="80" w:line="220" w:lineRule="atLeast"/>
              <w:ind w:left="57"/>
              <w:rPr>
                <w:sz w:val="18"/>
              </w:rPr>
            </w:pPr>
          </w:p>
        </w:tc>
        <w:tc>
          <w:tcPr>
            <w:tcW w:w="1274" w:type="pct"/>
            <w:shd w:val="clear" w:color="auto" w:fill="auto"/>
          </w:tcPr>
          <w:p w:rsidR="003011D5" w:rsidRPr="00541FF6" w:rsidRDefault="003011D5" w:rsidP="000D31E4">
            <w:pPr>
              <w:keepNext/>
              <w:spacing w:before="40" w:after="80" w:line="220" w:lineRule="atLeast"/>
              <w:ind w:left="57"/>
              <w:rPr>
                <w:sz w:val="18"/>
              </w:rPr>
            </w:pPr>
          </w:p>
        </w:tc>
      </w:tr>
      <w:tr w:rsidR="003011D5" w:rsidRPr="00541FF6" w:rsidTr="000D31E4">
        <w:trPr>
          <w:trHeight w:val="18"/>
        </w:trPr>
        <w:tc>
          <w:tcPr>
            <w:tcW w:w="479" w:type="pct"/>
            <w:shd w:val="clear" w:color="auto" w:fill="auto"/>
          </w:tcPr>
          <w:p w:rsidR="003011D5" w:rsidRPr="00541FF6" w:rsidRDefault="003011D5" w:rsidP="000D31E4">
            <w:pPr>
              <w:keepNext/>
              <w:spacing w:before="40" w:after="80" w:line="220" w:lineRule="atLeast"/>
              <w:ind w:left="57"/>
              <w:rPr>
                <w:sz w:val="18"/>
              </w:rPr>
            </w:pPr>
          </w:p>
        </w:tc>
        <w:tc>
          <w:tcPr>
            <w:tcW w:w="556" w:type="pct"/>
            <w:shd w:val="clear" w:color="auto" w:fill="auto"/>
          </w:tcPr>
          <w:p w:rsidR="003011D5" w:rsidRPr="00541FF6" w:rsidRDefault="003011D5" w:rsidP="000D31E4">
            <w:pPr>
              <w:keepNext/>
              <w:spacing w:before="40" w:after="80" w:line="220" w:lineRule="atLeast"/>
              <w:ind w:left="57"/>
              <w:rPr>
                <w:sz w:val="18"/>
              </w:rPr>
            </w:pPr>
          </w:p>
        </w:tc>
        <w:tc>
          <w:tcPr>
            <w:tcW w:w="464" w:type="pct"/>
            <w:shd w:val="clear" w:color="auto" w:fill="auto"/>
          </w:tcPr>
          <w:p w:rsidR="003011D5" w:rsidRPr="00541FF6" w:rsidRDefault="003011D5" w:rsidP="000D31E4">
            <w:pPr>
              <w:keepNext/>
              <w:spacing w:before="40" w:after="80" w:line="220" w:lineRule="atLeast"/>
              <w:ind w:left="57"/>
              <w:rPr>
                <w:sz w:val="18"/>
              </w:rPr>
            </w:pPr>
          </w:p>
        </w:tc>
        <w:tc>
          <w:tcPr>
            <w:tcW w:w="1707" w:type="pct"/>
            <w:shd w:val="clear" w:color="auto" w:fill="auto"/>
          </w:tcPr>
          <w:p w:rsidR="003011D5" w:rsidRPr="00541FF6" w:rsidRDefault="003011D5" w:rsidP="000D31E4">
            <w:pPr>
              <w:keepNext/>
              <w:spacing w:before="40" w:after="80" w:line="220" w:lineRule="atLeast"/>
              <w:ind w:left="57"/>
              <w:rPr>
                <w:sz w:val="18"/>
              </w:rPr>
            </w:pPr>
          </w:p>
        </w:tc>
        <w:tc>
          <w:tcPr>
            <w:tcW w:w="520" w:type="pct"/>
            <w:shd w:val="clear" w:color="auto" w:fill="auto"/>
          </w:tcPr>
          <w:p w:rsidR="003011D5" w:rsidRPr="00541FF6" w:rsidRDefault="003011D5" w:rsidP="000D31E4">
            <w:pPr>
              <w:keepNext/>
              <w:spacing w:before="40" w:after="80" w:line="220" w:lineRule="atLeast"/>
              <w:ind w:left="57"/>
              <w:rPr>
                <w:sz w:val="18"/>
              </w:rPr>
            </w:pPr>
          </w:p>
        </w:tc>
        <w:tc>
          <w:tcPr>
            <w:tcW w:w="1274" w:type="pct"/>
            <w:shd w:val="clear" w:color="auto" w:fill="auto"/>
          </w:tcPr>
          <w:p w:rsidR="003011D5" w:rsidRPr="00541FF6" w:rsidRDefault="003011D5" w:rsidP="000D31E4">
            <w:pPr>
              <w:keepNext/>
              <w:spacing w:before="40" w:after="80" w:line="220" w:lineRule="atLeast"/>
              <w:ind w:left="57"/>
              <w:rPr>
                <w:sz w:val="18"/>
              </w:rPr>
            </w:pPr>
          </w:p>
        </w:tc>
      </w:tr>
    </w:tbl>
    <w:p w:rsidR="00663EDE" w:rsidRPr="00C65D3D" w:rsidRDefault="00663EDE" w:rsidP="000D31E4">
      <w:pPr>
        <w:rPr>
          <w:bCs/>
        </w:rPr>
      </w:pPr>
    </w:p>
    <w:tbl>
      <w:tblPr>
        <w:tblW w:w="5000" w:type="pct"/>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93"/>
        <w:gridCol w:w="3721"/>
        <w:gridCol w:w="3261"/>
        <w:gridCol w:w="3260"/>
        <w:gridCol w:w="1107"/>
        <w:gridCol w:w="1725"/>
      </w:tblGrid>
      <w:tr w:rsidR="003011D5" w:rsidRPr="003011D5" w:rsidTr="000D31E4">
        <w:trPr>
          <w:trHeight w:val="23"/>
          <w:tblHeader/>
          <w:jc w:val="center"/>
        </w:trPr>
        <w:tc>
          <w:tcPr>
            <w:tcW w:w="512" w:type="pct"/>
            <w:tcBorders>
              <w:top w:val="nil"/>
              <w:left w:val="nil"/>
              <w:bottom w:val="single" w:sz="4" w:space="0" w:color="00928F"/>
              <w:right w:val="nil"/>
            </w:tcBorders>
            <w:shd w:val="clear" w:color="auto" w:fill="auto"/>
          </w:tcPr>
          <w:p w:rsidR="003011D5" w:rsidRPr="003011D5" w:rsidRDefault="003011D5" w:rsidP="000D31E4">
            <w:pPr>
              <w:keepNext/>
              <w:widowControl w:val="0"/>
              <w:rPr>
                <w:b/>
                <w:sz w:val="18"/>
                <w:szCs w:val="18"/>
              </w:rPr>
            </w:pPr>
          </w:p>
        </w:tc>
        <w:tc>
          <w:tcPr>
            <w:tcW w:w="1277" w:type="pct"/>
            <w:tcBorders>
              <w:top w:val="nil"/>
              <w:left w:val="nil"/>
              <w:bottom w:val="single" w:sz="4" w:space="0" w:color="00928F"/>
              <w:right w:val="single" w:sz="4" w:space="0" w:color="000000" w:themeColor="text1"/>
            </w:tcBorders>
            <w:shd w:val="clear" w:color="auto" w:fill="auto"/>
          </w:tcPr>
          <w:p w:rsidR="003011D5" w:rsidRPr="003011D5" w:rsidRDefault="003011D5" w:rsidP="000D31E4">
            <w:pPr>
              <w:keepNext/>
              <w:widowControl w:val="0"/>
              <w:rPr>
                <w:sz w:val="18"/>
                <w:szCs w:val="18"/>
              </w:rPr>
            </w:pPr>
          </w:p>
        </w:tc>
        <w:tc>
          <w:tcPr>
            <w:tcW w:w="11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11D5" w:rsidRPr="003011D5" w:rsidRDefault="003011D5" w:rsidP="000D31E4">
            <w:pPr>
              <w:rPr>
                <w:b/>
                <w:sz w:val="18"/>
                <w:szCs w:val="18"/>
              </w:rPr>
            </w:pPr>
            <w:r w:rsidRPr="003011D5">
              <w:rPr>
                <w:b/>
              </w:rPr>
              <w:t>Signature of trainer/assessor:</w:t>
            </w:r>
          </w:p>
        </w:tc>
        <w:tc>
          <w:tcPr>
            <w:tcW w:w="11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11D5" w:rsidRPr="003011D5" w:rsidRDefault="003011D5" w:rsidP="000D31E4">
            <w:pPr>
              <w:keepNext/>
              <w:widowControl w:val="0"/>
              <w:rPr>
                <w:b/>
                <w:sz w:val="18"/>
                <w:szCs w:val="18"/>
              </w:rPr>
            </w:pP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11D5" w:rsidRPr="003011D5" w:rsidRDefault="003011D5" w:rsidP="000D31E4">
            <w:pPr>
              <w:rPr>
                <w:b/>
                <w:sz w:val="18"/>
                <w:szCs w:val="18"/>
              </w:rPr>
            </w:pPr>
            <w:r w:rsidRPr="003011D5">
              <w:rPr>
                <w:b/>
              </w:rPr>
              <w:t>Date:</w:t>
            </w:r>
          </w:p>
        </w:tc>
        <w:tc>
          <w:tcPr>
            <w:tcW w:w="5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11D5" w:rsidRPr="003011D5" w:rsidRDefault="003011D5" w:rsidP="000D31E4">
            <w:pPr>
              <w:keepNext/>
              <w:widowControl w:val="0"/>
              <w:rPr>
                <w:sz w:val="18"/>
                <w:szCs w:val="18"/>
              </w:rPr>
            </w:pPr>
          </w:p>
        </w:tc>
      </w:tr>
      <w:tr w:rsidR="003011D5" w:rsidRPr="003011D5" w:rsidTr="000D31E4">
        <w:trPr>
          <w:trHeight w:val="133"/>
          <w:jc w:val="center"/>
        </w:trPr>
        <w:tc>
          <w:tcPr>
            <w:tcW w:w="512" w:type="pct"/>
            <w:shd w:val="clear" w:color="auto" w:fill="auto"/>
          </w:tcPr>
          <w:p w:rsidR="003011D5" w:rsidRPr="003011D5" w:rsidRDefault="003011D5" w:rsidP="000D31E4">
            <w:pPr>
              <w:rPr>
                <w:b/>
                <w:sz w:val="18"/>
                <w:szCs w:val="18"/>
              </w:rPr>
            </w:pPr>
            <w:r w:rsidRPr="003011D5">
              <w:rPr>
                <w:b/>
              </w:rPr>
              <w:t>Verified by:</w:t>
            </w:r>
            <w:r w:rsidRPr="003011D5">
              <w:rPr>
                <w:b/>
                <w:sz w:val="18"/>
                <w:szCs w:val="18"/>
              </w:rPr>
              <w:t xml:space="preserve"> </w:t>
            </w:r>
          </w:p>
        </w:tc>
        <w:tc>
          <w:tcPr>
            <w:tcW w:w="1277" w:type="pct"/>
            <w:tcBorders>
              <w:right w:val="single" w:sz="4" w:space="0" w:color="000000" w:themeColor="text1"/>
            </w:tcBorders>
            <w:shd w:val="clear" w:color="auto" w:fill="auto"/>
          </w:tcPr>
          <w:p w:rsidR="003011D5" w:rsidRPr="003011D5" w:rsidRDefault="003011D5" w:rsidP="000D31E4">
            <w:pPr>
              <w:rPr>
                <w:szCs w:val="20"/>
                <w:lang w:eastAsia="zh-CN"/>
              </w:rPr>
            </w:pPr>
            <w:r w:rsidRPr="003011D5">
              <w:t>Name of VET coordinator</w:t>
            </w:r>
          </w:p>
        </w:tc>
        <w:tc>
          <w:tcPr>
            <w:tcW w:w="11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11D5" w:rsidRPr="003011D5" w:rsidRDefault="003011D5" w:rsidP="000D31E4">
            <w:pPr>
              <w:rPr>
                <w:b/>
                <w:sz w:val="18"/>
                <w:szCs w:val="18"/>
              </w:rPr>
            </w:pPr>
            <w:r w:rsidRPr="003011D5">
              <w:rPr>
                <w:b/>
              </w:rPr>
              <w:t>Signature of VET coordinator:</w:t>
            </w:r>
          </w:p>
        </w:tc>
        <w:tc>
          <w:tcPr>
            <w:tcW w:w="11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11D5" w:rsidRPr="003011D5" w:rsidRDefault="003011D5" w:rsidP="000D31E4">
            <w:pPr>
              <w:keepNext/>
              <w:widowControl w:val="0"/>
              <w:spacing w:line="240" w:lineRule="auto"/>
              <w:rPr>
                <w:sz w:val="18"/>
                <w:szCs w:val="18"/>
              </w:rPr>
            </w:pP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11D5" w:rsidRPr="003011D5" w:rsidRDefault="003011D5" w:rsidP="000D31E4">
            <w:pPr>
              <w:rPr>
                <w:b/>
                <w:sz w:val="18"/>
                <w:szCs w:val="18"/>
              </w:rPr>
            </w:pPr>
            <w:r w:rsidRPr="003011D5">
              <w:rPr>
                <w:b/>
              </w:rPr>
              <w:t>Date</w:t>
            </w:r>
            <w:r w:rsidRPr="003011D5">
              <w:rPr>
                <w:b/>
                <w:sz w:val="18"/>
                <w:szCs w:val="18"/>
              </w:rPr>
              <w:t>:</w:t>
            </w:r>
          </w:p>
        </w:tc>
        <w:tc>
          <w:tcPr>
            <w:tcW w:w="5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11D5" w:rsidRPr="003011D5" w:rsidRDefault="003011D5" w:rsidP="000D31E4">
            <w:pPr>
              <w:keepNext/>
              <w:widowControl w:val="0"/>
              <w:spacing w:line="240" w:lineRule="auto"/>
              <w:rPr>
                <w:sz w:val="18"/>
                <w:szCs w:val="18"/>
              </w:rPr>
            </w:pPr>
          </w:p>
        </w:tc>
      </w:tr>
    </w:tbl>
    <w:p w:rsidR="000B468B" w:rsidRPr="002A2C14" w:rsidRDefault="000B468B" w:rsidP="00890FEC">
      <w:pPr>
        <w:rPr>
          <w:lang w:val="fr-FR"/>
        </w:rPr>
      </w:pPr>
    </w:p>
    <w:sectPr w:rsidR="000B468B" w:rsidRPr="002A2C14" w:rsidSect="000D31E4">
      <w:headerReference w:type="even" r:id="rId18"/>
      <w:headerReference w:type="default" r:id="rId19"/>
      <w:footerReference w:type="even" r:id="rId20"/>
      <w:footerReference w:type="default" r:id="rId21"/>
      <w:headerReference w:type="first" r:id="rId22"/>
      <w:footnotePr>
        <w:numFmt w:val="chicago"/>
      </w:footnotePr>
      <w:pgSz w:w="16840" w:h="11907" w:orient="landscape" w:code="9"/>
      <w:pgMar w:top="1418" w:right="1134" w:bottom="1276" w:left="1134" w:header="709" w:footer="510" w:gutter="0"/>
      <w:cols w:space="720"/>
      <w:formProt w:val="0"/>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B12" w:rsidRDefault="00062B12">
      <w:r>
        <w:separator/>
      </w:r>
    </w:p>
  </w:endnote>
  <w:endnote w:type="continuationSeparator" w:id="0">
    <w:p w:rsidR="00062B12" w:rsidRDefault="0006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AE" w:rsidRPr="00E50CFA" w:rsidRDefault="00B423AE" w:rsidP="00230CBD">
    <w:pPr>
      <w:pStyle w:val="Footereven"/>
      <w:tabs>
        <w:tab w:val="clear" w:pos="-110"/>
        <w:tab w:val="clear" w:pos="220"/>
      </w:tabs>
      <w:ind w:left="0"/>
    </w:pPr>
    <w:r w:rsidRPr="00790373">
      <w:rPr>
        <w:rStyle w:val="Footerbold"/>
      </w:rPr>
      <w:fldChar w:fldCharType="begin"/>
    </w:r>
    <w:r w:rsidRPr="00790373">
      <w:rPr>
        <w:rStyle w:val="Footerbold"/>
      </w:rPr>
      <w:instrText xml:space="preserve">PAGE  </w:instrText>
    </w:r>
    <w:r w:rsidRPr="00790373">
      <w:rPr>
        <w:rStyle w:val="Footerbold"/>
      </w:rPr>
      <w:fldChar w:fldCharType="separate"/>
    </w:r>
    <w:r>
      <w:rPr>
        <w:rStyle w:val="Footerbold"/>
        <w:noProof/>
      </w:rPr>
      <w:t>4</w:t>
    </w:r>
    <w:r w:rsidRPr="00790373">
      <w:rPr>
        <w:rStyle w:val="Footerbold"/>
      </w:rPr>
      <w:fldChar w:fldCharType="end"/>
    </w:r>
    <w:r>
      <w:t> </w:t>
    </w:r>
    <w:r w:rsidRPr="00AA55F1">
      <w:t>|</w:t>
    </w:r>
    <w:r>
      <w:t> </w:t>
    </w:r>
    <w:r>
      <w:rPr>
        <w:rStyle w:val="Footerbold"/>
      </w:rPr>
      <w:t>VET staff documentation resource: 3. Vocational competence templates</w:t>
    </w:r>
    <w:r w:rsidRPr="00AA55F1">
      <w:rPr>
        <w:rFonts w:hint="eastAsia"/>
      </w:rPr>
      <w:t> </w:t>
    </w:r>
    <w:r w:rsidRPr="006A30CA">
      <w:t xml:space="preserve"> </w:t>
    </w:r>
    <w:r>
      <w:t xml:space="preserve">2. </w:t>
    </w:r>
    <w:r w:rsidRPr="006A30CA">
      <w:t>Training and assessing competency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AE" w:rsidRPr="00933E52" w:rsidRDefault="00933E52" w:rsidP="00933E52">
    <w:pPr>
      <w:pStyle w:val="Footer1"/>
      <w:tabs>
        <w:tab w:val="clear" w:pos="1843"/>
        <w:tab w:val="clear" w:pos="4320"/>
        <w:tab w:val="left" w:pos="1276"/>
        <w:tab w:val="center" w:pos="4678"/>
        <w:tab w:val="right" w:pos="5670"/>
      </w:tabs>
      <w:ind w:right="-8"/>
      <w:rPr>
        <w:rFonts w:ascii="Arial Narrow" w:hAnsi="Arial Narrow"/>
        <w:noProof/>
      </w:rPr>
    </w:pPr>
    <w:r w:rsidRPr="000A00D6">
      <w:rPr>
        <w:rFonts w:ascii="Arial Narrow" w:hAnsi="Arial Narrow"/>
        <w:noProof/>
      </w:rPr>
      <w:drawing>
        <wp:anchor distT="0" distB="0" distL="114300" distR="114300" simplePos="0" relativeHeight="251659264" behindDoc="0" locked="0" layoutInCell="1" allowOverlap="1" wp14:anchorId="12E2EBFF" wp14:editId="26845866">
          <wp:simplePos x="0" y="0"/>
          <wp:positionH relativeFrom="margin">
            <wp:posOffset>3796846</wp:posOffset>
          </wp:positionH>
          <wp:positionV relativeFrom="page">
            <wp:posOffset>9926864</wp:posOffset>
          </wp:positionV>
          <wp:extent cx="1965960" cy="46037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460375"/>
                  </a:xfrm>
                  <a:prstGeom prst="rect">
                    <a:avLst/>
                  </a:prstGeom>
                  <a:noFill/>
                </pic:spPr>
              </pic:pic>
            </a:graphicData>
          </a:graphic>
          <wp14:sizeRelH relativeFrom="margin">
            <wp14:pctWidth>0</wp14:pctWidth>
          </wp14:sizeRelH>
          <wp14:sizeRelV relativeFrom="margin">
            <wp14:pctHeight>0</wp14:pctHeight>
          </wp14:sizeRelV>
        </wp:anchor>
      </w:drawing>
    </w:r>
    <w:r w:rsidR="004046CB" w:rsidRPr="004046CB">
      <w:rPr>
        <w:rFonts w:ascii="Arial Narrow" w:hAnsi="Arial Narrow"/>
        <w:noProof/>
      </w:rPr>
      <w:t xml:space="preserve"> </w:t>
    </w:r>
    <w:r w:rsidR="004046CB">
      <w:rPr>
        <w:rFonts w:ascii="Arial Narrow" w:hAnsi="Arial Narrow"/>
        <w:noProof/>
      </w:rPr>
      <w:t>train_assess_ind_curr_log</w:t>
    </w:r>
    <w:bookmarkStart w:id="2" w:name="_GoBack"/>
    <w:bookmarkEnd w:id="2"/>
    <w:r>
      <w:rPr>
        <w:rFonts w:ascii="Arial Narrow" w:hAnsi="Arial Narrow"/>
      </w:rPr>
      <w:tab/>
    </w:r>
    <w:r w:rsidRPr="000A00D6">
      <w:rPr>
        <w:rFonts w:ascii="Arial Narrow" w:hAnsi="Arial Narrow"/>
      </w:rPr>
      <w:br/>
      <w:t>Version: 1.0</w:t>
    </w:r>
    <w:r w:rsidRPr="000A00D6">
      <w:rPr>
        <w:rFonts w:ascii="Arial Narrow" w:hAnsi="Arial Narrow"/>
      </w:rPr>
      <w:br/>
    </w:r>
    <w:r>
      <w:rPr>
        <w:rFonts w:ascii="Arial Narrow" w:hAnsi="Arial Narrow"/>
      </w:rPr>
      <w:t>Review Date: 21/04/2017</w:t>
    </w:r>
    <w:r>
      <w:rPr>
        <w:rFonts w:ascii="Arial Narrow" w:hAnsi="Arial Narrow"/>
      </w:rPr>
      <w:br/>
    </w:r>
    <w:r w:rsidRPr="000A00D6">
      <w:rPr>
        <w:rFonts w:ascii="Arial Narrow" w:hAnsi="Arial Narrow"/>
      </w:rPr>
      <w:t>©</w:t>
    </w:r>
    <w:r>
      <w:rPr>
        <w:rFonts w:ascii="Arial Narrow" w:hAnsi="Arial Narrow"/>
      </w:rPr>
      <w:t xml:space="preserve">2017 </w:t>
    </w:r>
    <w:r w:rsidRPr="000A00D6">
      <w:rPr>
        <w:rFonts w:ascii="Arial Narrow" w:hAnsi="Arial Narrow"/>
      </w:rPr>
      <w:t>Combined Training &amp; Consulting Pty Ltd</w:t>
    </w:r>
    <w:r>
      <w:t xml:space="preserve"> </w:t>
    </w:r>
    <w:r>
      <w:tab/>
    </w:r>
    <w:r>
      <w:rPr>
        <w:rFonts w:ascii="Arial Narrow" w:hAnsi="Arial Narrow"/>
      </w:rPr>
      <w:t xml:space="preserve">Page </w:t>
    </w:r>
    <w:r>
      <w:rPr>
        <w:rStyle w:val="PageNumber"/>
        <w:rFonts w:ascii="Arial Narrow" w:eastAsia="MS Gothic" w:hAnsi="Arial Narrow"/>
      </w:rPr>
      <w:fldChar w:fldCharType="begin"/>
    </w:r>
    <w:r>
      <w:rPr>
        <w:rStyle w:val="PageNumber"/>
        <w:rFonts w:ascii="Arial Narrow" w:eastAsia="MS Gothic" w:hAnsi="Arial Narrow"/>
      </w:rPr>
      <w:instrText xml:space="preserve">PAGE  </w:instrText>
    </w:r>
    <w:r>
      <w:rPr>
        <w:rStyle w:val="PageNumber"/>
        <w:rFonts w:ascii="Arial Narrow" w:eastAsia="MS Gothic" w:hAnsi="Arial Narrow"/>
      </w:rPr>
      <w:fldChar w:fldCharType="separate"/>
    </w:r>
    <w:r w:rsidR="004046CB">
      <w:rPr>
        <w:rStyle w:val="PageNumber"/>
        <w:rFonts w:ascii="Arial Narrow" w:eastAsia="MS Gothic" w:hAnsi="Arial Narrow"/>
        <w:noProof/>
      </w:rPr>
      <w:t>1</w:t>
    </w:r>
    <w:r>
      <w:rPr>
        <w:rStyle w:val="PageNumber"/>
        <w:rFonts w:ascii="Arial Narrow" w:eastAsia="MS Gothic"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6CB" w:rsidRDefault="004046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AE" w:rsidRPr="009C431C" w:rsidRDefault="00B423AE" w:rsidP="009C43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AE" w:rsidRPr="00F15C99" w:rsidRDefault="00F15C99" w:rsidP="00F15C99">
    <w:pPr>
      <w:pStyle w:val="Footer1"/>
      <w:tabs>
        <w:tab w:val="clear" w:pos="1843"/>
        <w:tab w:val="clear" w:pos="4320"/>
        <w:tab w:val="left" w:pos="1276"/>
        <w:tab w:val="center" w:pos="6946"/>
      </w:tabs>
      <w:ind w:right="-8"/>
      <w:rPr>
        <w:rFonts w:ascii="Arial Narrow" w:hAnsi="Arial Narrow"/>
        <w:noProof/>
      </w:rPr>
    </w:pPr>
    <w:r w:rsidRPr="000A00D6">
      <w:rPr>
        <w:rFonts w:ascii="Arial Narrow" w:hAnsi="Arial Narrow"/>
        <w:noProof/>
      </w:rPr>
      <w:drawing>
        <wp:anchor distT="0" distB="0" distL="114300" distR="114300" simplePos="0" relativeHeight="251663360" behindDoc="0" locked="0" layoutInCell="1" allowOverlap="1" wp14:anchorId="14E403F1" wp14:editId="0A77EA6E">
          <wp:simplePos x="0" y="0"/>
          <wp:positionH relativeFrom="margin">
            <wp:posOffset>7301230</wp:posOffset>
          </wp:positionH>
          <wp:positionV relativeFrom="page">
            <wp:posOffset>6804597</wp:posOffset>
          </wp:positionV>
          <wp:extent cx="1965960" cy="4603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460375"/>
                  </a:xfrm>
                  <a:prstGeom prst="rect">
                    <a:avLst/>
                  </a:prstGeom>
                  <a:noFill/>
                </pic:spPr>
              </pic:pic>
            </a:graphicData>
          </a:graphic>
          <wp14:sizeRelH relativeFrom="margin">
            <wp14:pctWidth>0</wp14:pctWidth>
          </wp14:sizeRelH>
          <wp14:sizeRelV relativeFrom="margin">
            <wp14:pctHeight>0</wp14:pctHeight>
          </wp14:sizeRelV>
        </wp:anchor>
      </w:drawing>
    </w:r>
    <w:r w:rsidRPr="000A00D6">
      <w:rPr>
        <w:rFonts w:ascii="Arial Narrow" w:hAnsi="Arial Narrow"/>
        <w:noProof/>
      </w:rPr>
      <w:drawing>
        <wp:anchor distT="0" distB="0" distL="114300" distR="114300" simplePos="0" relativeHeight="251661312" behindDoc="0" locked="0" layoutInCell="1" allowOverlap="1" wp14:anchorId="283A876E" wp14:editId="686A5BED">
          <wp:simplePos x="0" y="0"/>
          <wp:positionH relativeFrom="margin">
            <wp:posOffset>3796846</wp:posOffset>
          </wp:positionH>
          <wp:positionV relativeFrom="page">
            <wp:posOffset>9926864</wp:posOffset>
          </wp:positionV>
          <wp:extent cx="1965960" cy="460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460375"/>
                  </a:xfrm>
                  <a:prstGeom prst="rect">
                    <a:avLst/>
                  </a:prstGeom>
                  <a:noFill/>
                </pic:spPr>
              </pic:pic>
            </a:graphicData>
          </a:graphic>
          <wp14:sizeRelH relativeFrom="margin">
            <wp14:pctWidth>0</wp14:pctWidth>
          </wp14:sizeRelH>
          <wp14:sizeRelV relativeFrom="margin">
            <wp14:pctHeight>0</wp14:pctHeight>
          </wp14:sizeRelV>
        </wp:anchor>
      </w:drawing>
    </w:r>
    <w:r w:rsidR="004046CB">
      <w:rPr>
        <w:rFonts w:ascii="Arial Narrow" w:hAnsi="Arial Narrow"/>
        <w:noProof/>
      </w:rPr>
      <w:t>train_assess_ind_curr_log</w:t>
    </w:r>
    <w:r>
      <w:rPr>
        <w:rFonts w:ascii="Arial Narrow" w:hAnsi="Arial Narrow"/>
      </w:rPr>
      <w:tab/>
    </w:r>
    <w:r w:rsidRPr="000A00D6">
      <w:rPr>
        <w:rFonts w:ascii="Arial Narrow" w:hAnsi="Arial Narrow"/>
      </w:rPr>
      <w:br/>
      <w:t>Version: 1.0</w:t>
    </w:r>
    <w:r w:rsidRPr="000A00D6">
      <w:rPr>
        <w:rFonts w:ascii="Arial Narrow" w:hAnsi="Arial Narrow"/>
      </w:rPr>
      <w:br/>
    </w:r>
    <w:r>
      <w:rPr>
        <w:rFonts w:ascii="Arial Narrow" w:hAnsi="Arial Narrow"/>
      </w:rPr>
      <w:t>Review Date: 21/04/2017</w:t>
    </w:r>
    <w:r>
      <w:rPr>
        <w:rFonts w:ascii="Arial Narrow" w:hAnsi="Arial Narrow"/>
      </w:rPr>
      <w:br/>
    </w:r>
    <w:r w:rsidRPr="000A00D6">
      <w:rPr>
        <w:rFonts w:ascii="Arial Narrow" w:hAnsi="Arial Narrow"/>
      </w:rPr>
      <w:t>©</w:t>
    </w:r>
    <w:r>
      <w:rPr>
        <w:rFonts w:ascii="Arial Narrow" w:hAnsi="Arial Narrow"/>
      </w:rPr>
      <w:t xml:space="preserve">2017 </w:t>
    </w:r>
    <w:r w:rsidRPr="000A00D6">
      <w:rPr>
        <w:rFonts w:ascii="Arial Narrow" w:hAnsi="Arial Narrow"/>
      </w:rPr>
      <w:t>Combined Training &amp; Consulting Pty Ltd</w:t>
    </w:r>
    <w:r>
      <w:t xml:space="preserve"> </w:t>
    </w:r>
    <w:r>
      <w:tab/>
    </w:r>
    <w:r>
      <w:rPr>
        <w:rFonts w:ascii="Arial Narrow" w:hAnsi="Arial Narrow"/>
      </w:rPr>
      <w:t xml:space="preserve">Page </w:t>
    </w:r>
    <w:r>
      <w:rPr>
        <w:rStyle w:val="PageNumber"/>
        <w:rFonts w:ascii="Arial Narrow" w:eastAsia="MS Gothic" w:hAnsi="Arial Narrow"/>
      </w:rPr>
      <w:fldChar w:fldCharType="begin"/>
    </w:r>
    <w:r>
      <w:rPr>
        <w:rStyle w:val="PageNumber"/>
        <w:rFonts w:ascii="Arial Narrow" w:eastAsia="MS Gothic" w:hAnsi="Arial Narrow"/>
      </w:rPr>
      <w:instrText xml:space="preserve">PAGE  </w:instrText>
    </w:r>
    <w:r>
      <w:rPr>
        <w:rStyle w:val="PageNumber"/>
        <w:rFonts w:ascii="Arial Narrow" w:eastAsia="MS Gothic" w:hAnsi="Arial Narrow"/>
      </w:rPr>
      <w:fldChar w:fldCharType="separate"/>
    </w:r>
    <w:r w:rsidR="004046CB">
      <w:rPr>
        <w:rStyle w:val="PageNumber"/>
        <w:rFonts w:ascii="Arial Narrow" w:eastAsia="MS Gothic" w:hAnsi="Arial Narrow"/>
        <w:noProof/>
      </w:rPr>
      <w:t>4</w:t>
    </w:r>
    <w:r>
      <w:rPr>
        <w:rStyle w:val="PageNumber"/>
        <w:rFonts w:ascii="Arial Narrow" w:eastAsia="MS Gothic"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B12" w:rsidRPr="00E95E3F" w:rsidRDefault="00062B12" w:rsidP="00B3438C">
      <w:pPr>
        <w:pStyle w:val="footnoteseparator"/>
      </w:pPr>
      <w:bookmarkStart w:id="0" w:name="_Hlk481402203"/>
      <w:bookmarkEnd w:id="0"/>
    </w:p>
  </w:footnote>
  <w:footnote w:type="continuationSeparator" w:id="0">
    <w:p w:rsidR="00062B12" w:rsidRDefault="00062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6CB" w:rsidRDefault="00404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52" w:rsidRDefault="00933E52" w:rsidP="00933E52">
    <w:pPr>
      <w:pStyle w:val="courseinformation"/>
      <w:jc w:val="right"/>
    </w:pPr>
    <w:r>
      <w:t>Industry currency log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6CB" w:rsidRDefault="004046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AE" w:rsidRPr="00E531A1" w:rsidRDefault="00B423AE" w:rsidP="009C431C">
    <w:pPr>
      <w:pStyle w:val="smallspac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AE" w:rsidRPr="00933E52" w:rsidRDefault="00933E52" w:rsidP="000D31E4">
    <w:pPr>
      <w:pStyle w:val="courseinformation"/>
      <w:spacing w:before="0"/>
      <w:ind w:right="113"/>
      <w:jc w:val="right"/>
    </w:pPr>
    <w:r>
      <w:t>Industry currency log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AE" w:rsidRDefault="00B42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222A"/>
    <w:multiLevelType w:val="multilevel"/>
    <w:tmpl w:val="D03C0D98"/>
    <w:numStyleLink w:val="BulletsList"/>
  </w:abstractNum>
  <w:abstractNum w:abstractNumId="1" w15:restartNumberingAfterBreak="0">
    <w:nsid w:val="126D10B4"/>
    <w:multiLevelType w:val="singleLevel"/>
    <w:tmpl w:val="C57A69A2"/>
    <w:styleLink w:val="BulletsList3"/>
    <w:lvl w:ilvl="0">
      <w:start w:val="1"/>
      <w:numFmt w:val="bullet"/>
      <w:lvlText w:val=""/>
      <w:lvlJc w:val="left"/>
      <w:pPr>
        <w:tabs>
          <w:tab w:val="num" w:pos="284"/>
        </w:tabs>
        <w:ind w:left="284" w:hanging="284"/>
      </w:pPr>
      <w:rPr>
        <w:rFonts w:ascii="Symbol" w:hAnsi="Symbol" w:hint="default"/>
        <w:color w:val="00928F"/>
      </w:rPr>
    </w:lvl>
  </w:abstractNum>
  <w:abstractNum w:abstractNumId="2" w15:restartNumberingAfterBreak="0">
    <w:nsid w:val="13247B8A"/>
    <w:multiLevelType w:val="multilevel"/>
    <w:tmpl w:val="D03C0D98"/>
    <w:numStyleLink w:val="BulletsList"/>
  </w:abstractNum>
  <w:abstractNum w:abstractNumId="3" w15:restartNumberingAfterBreak="0">
    <w:nsid w:val="134E3A6D"/>
    <w:multiLevelType w:val="hybridMultilevel"/>
    <w:tmpl w:val="4B5C7CEA"/>
    <w:lvl w:ilvl="0" w:tplc="EE188CCE">
      <w:start w:val="1"/>
      <w:numFmt w:val="bullet"/>
      <w:pStyle w:val="checklis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37D05"/>
    <w:multiLevelType w:val="multilevel"/>
    <w:tmpl w:val="D03C0D98"/>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5" w15:restartNumberingAfterBreak="0">
    <w:nsid w:val="29A96F13"/>
    <w:multiLevelType w:val="multilevel"/>
    <w:tmpl w:val="35985706"/>
    <w:lvl w:ilvl="0">
      <w:start w:val="1"/>
      <w:numFmt w:val="decimal"/>
      <w:pStyle w:val="bullets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6" w15:restartNumberingAfterBreak="0">
    <w:nsid w:val="3A14513B"/>
    <w:multiLevelType w:val="hybridMultilevel"/>
    <w:tmpl w:val="F07A29A2"/>
    <w:lvl w:ilvl="0" w:tplc="2416B30C">
      <w:start w:val="1"/>
      <w:numFmt w:val="bullet"/>
      <w:pStyle w:val="checklistchecked"/>
      <w:lvlText w:val=""/>
      <w:lvlJc w:val="left"/>
      <w:pPr>
        <w:ind w:left="720" w:hanging="360"/>
      </w:pPr>
      <w:rPr>
        <w:rFonts w:ascii="Wingdings" w:hAnsi="Wingdings" w:hint="default"/>
        <w:sz w:val="24"/>
      </w:rPr>
    </w:lvl>
    <w:lvl w:ilvl="1" w:tplc="5FB03688" w:tentative="1">
      <w:start w:val="1"/>
      <w:numFmt w:val="bullet"/>
      <w:lvlText w:val="o"/>
      <w:lvlJc w:val="left"/>
      <w:pPr>
        <w:ind w:left="1440" w:hanging="360"/>
      </w:pPr>
      <w:rPr>
        <w:rFonts w:ascii="Courier New" w:hAnsi="Courier New" w:cs="Courier New" w:hint="default"/>
      </w:rPr>
    </w:lvl>
    <w:lvl w:ilvl="2" w:tplc="834C8F1C" w:tentative="1">
      <w:start w:val="1"/>
      <w:numFmt w:val="bullet"/>
      <w:lvlText w:val=""/>
      <w:lvlJc w:val="left"/>
      <w:pPr>
        <w:ind w:left="2160" w:hanging="360"/>
      </w:pPr>
      <w:rPr>
        <w:rFonts w:ascii="Wingdings" w:hAnsi="Wingdings" w:hint="default"/>
      </w:rPr>
    </w:lvl>
    <w:lvl w:ilvl="3" w:tplc="C50E1C2A" w:tentative="1">
      <w:start w:val="1"/>
      <w:numFmt w:val="bullet"/>
      <w:lvlText w:val=""/>
      <w:lvlJc w:val="left"/>
      <w:pPr>
        <w:ind w:left="2880" w:hanging="360"/>
      </w:pPr>
      <w:rPr>
        <w:rFonts w:ascii="Symbol" w:hAnsi="Symbol" w:hint="default"/>
      </w:rPr>
    </w:lvl>
    <w:lvl w:ilvl="4" w:tplc="E0246E96" w:tentative="1">
      <w:start w:val="1"/>
      <w:numFmt w:val="bullet"/>
      <w:lvlText w:val="o"/>
      <w:lvlJc w:val="left"/>
      <w:pPr>
        <w:ind w:left="3600" w:hanging="360"/>
      </w:pPr>
      <w:rPr>
        <w:rFonts w:ascii="Courier New" w:hAnsi="Courier New" w:cs="Courier New" w:hint="default"/>
      </w:rPr>
    </w:lvl>
    <w:lvl w:ilvl="5" w:tplc="00841F9E" w:tentative="1">
      <w:start w:val="1"/>
      <w:numFmt w:val="bullet"/>
      <w:lvlText w:val=""/>
      <w:lvlJc w:val="left"/>
      <w:pPr>
        <w:ind w:left="4320" w:hanging="360"/>
      </w:pPr>
      <w:rPr>
        <w:rFonts w:ascii="Wingdings" w:hAnsi="Wingdings" w:hint="default"/>
      </w:rPr>
    </w:lvl>
    <w:lvl w:ilvl="6" w:tplc="4552B100" w:tentative="1">
      <w:start w:val="1"/>
      <w:numFmt w:val="bullet"/>
      <w:lvlText w:val=""/>
      <w:lvlJc w:val="left"/>
      <w:pPr>
        <w:ind w:left="5040" w:hanging="360"/>
      </w:pPr>
      <w:rPr>
        <w:rFonts w:ascii="Symbol" w:hAnsi="Symbol" w:hint="default"/>
      </w:rPr>
    </w:lvl>
    <w:lvl w:ilvl="7" w:tplc="EE1EB2DC" w:tentative="1">
      <w:start w:val="1"/>
      <w:numFmt w:val="bullet"/>
      <w:lvlText w:val="o"/>
      <w:lvlJc w:val="left"/>
      <w:pPr>
        <w:ind w:left="5760" w:hanging="360"/>
      </w:pPr>
      <w:rPr>
        <w:rFonts w:ascii="Courier New" w:hAnsi="Courier New" w:cs="Courier New" w:hint="default"/>
      </w:rPr>
    </w:lvl>
    <w:lvl w:ilvl="8" w:tplc="2490317A" w:tentative="1">
      <w:start w:val="1"/>
      <w:numFmt w:val="bullet"/>
      <w:lvlText w:val=""/>
      <w:lvlJc w:val="left"/>
      <w:pPr>
        <w:ind w:left="6480" w:hanging="360"/>
      </w:pPr>
      <w:rPr>
        <w:rFonts w:ascii="Wingdings" w:hAnsi="Wingdings" w:hint="default"/>
      </w:rPr>
    </w:lvl>
  </w:abstractNum>
  <w:abstractNum w:abstractNumId="7" w15:restartNumberingAfterBreak="0">
    <w:nsid w:val="520557BA"/>
    <w:multiLevelType w:val="hybridMultilevel"/>
    <w:tmpl w:val="98F8CE56"/>
    <w:lvl w:ilvl="0" w:tplc="C26C32AA">
      <w:start w:val="1"/>
      <w:numFmt w:val="lowerRoman"/>
      <w:pStyle w:val="bb1"/>
      <w:lvlText w:val="%1."/>
      <w:lvlJc w:val="left"/>
      <w:pPr>
        <w:tabs>
          <w:tab w:val="num" w:pos="180"/>
        </w:tabs>
        <w:ind w:left="180" w:hanging="180"/>
      </w:pPr>
      <w:rPr>
        <w:rFonts w:hint="default"/>
      </w:rPr>
    </w:lvl>
    <w:lvl w:ilvl="1" w:tplc="1AE64A84">
      <w:start w:val="1"/>
      <w:numFmt w:val="lowerLetter"/>
      <w:lvlText w:val="%2."/>
      <w:lvlJc w:val="left"/>
      <w:pPr>
        <w:tabs>
          <w:tab w:val="num" w:pos="1080"/>
        </w:tabs>
        <w:ind w:left="1080" w:hanging="360"/>
      </w:pPr>
    </w:lvl>
    <w:lvl w:ilvl="2" w:tplc="18A6DA40">
      <w:start w:val="1"/>
      <w:numFmt w:val="lowerRoman"/>
      <w:lvlText w:val="%3."/>
      <w:lvlJc w:val="right"/>
      <w:pPr>
        <w:tabs>
          <w:tab w:val="num" w:pos="1800"/>
        </w:tabs>
        <w:ind w:left="1800" w:hanging="180"/>
      </w:pPr>
    </w:lvl>
    <w:lvl w:ilvl="3" w:tplc="4B04427A" w:tentative="1">
      <w:start w:val="1"/>
      <w:numFmt w:val="decimal"/>
      <w:lvlText w:val="%4."/>
      <w:lvlJc w:val="left"/>
      <w:pPr>
        <w:tabs>
          <w:tab w:val="num" w:pos="2520"/>
        </w:tabs>
        <w:ind w:left="2520" w:hanging="360"/>
      </w:pPr>
    </w:lvl>
    <w:lvl w:ilvl="4" w:tplc="AC9ED08E" w:tentative="1">
      <w:start w:val="1"/>
      <w:numFmt w:val="lowerLetter"/>
      <w:lvlText w:val="%5."/>
      <w:lvlJc w:val="left"/>
      <w:pPr>
        <w:tabs>
          <w:tab w:val="num" w:pos="3240"/>
        </w:tabs>
        <w:ind w:left="3240" w:hanging="360"/>
      </w:pPr>
    </w:lvl>
    <w:lvl w:ilvl="5" w:tplc="72F0F3E0" w:tentative="1">
      <w:start w:val="1"/>
      <w:numFmt w:val="lowerRoman"/>
      <w:lvlText w:val="%6."/>
      <w:lvlJc w:val="right"/>
      <w:pPr>
        <w:tabs>
          <w:tab w:val="num" w:pos="3960"/>
        </w:tabs>
        <w:ind w:left="3960" w:hanging="180"/>
      </w:pPr>
    </w:lvl>
    <w:lvl w:ilvl="6" w:tplc="5BA2BA7E" w:tentative="1">
      <w:start w:val="1"/>
      <w:numFmt w:val="decimal"/>
      <w:lvlText w:val="%7."/>
      <w:lvlJc w:val="left"/>
      <w:pPr>
        <w:tabs>
          <w:tab w:val="num" w:pos="4680"/>
        </w:tabs>
        <w:ind w:left="4680" w:hanging="360"/>
      </w:pPr>
    </w:lvl>
    <w:lvl w:ilvl="7" w:tplc="E44E30E8" w:tentative="1">
      <w:start w:val="1"/>
      <w:numFmt w:val="lowerLetter"/>
      <w:lvlText w:val="%8."/>
      <w:lvlJc w:val="left"/>
      <w:pPr>
        <w:tabs>
          <w:tab w:val="num" w:pos="5400"/>
        </w:tabs>
        <w:ind w:left="5400" w:hanging="360"/>
      </w:pPr>
    </w:lvl>
    <w:lvl w:ilvl="8" w:tplc="ABE277FE" w:tentative="1">
      <w:start w:val="1"/>
      <w:numFmt w:val="lowerRoman"/>
      <w:lvlText w:val="%9."/>
      <w:lvlJc w:val="right"/>
      <w:pPr>
        <w:tabs>
          <w:tab w:val="num" w:pos="6120"/>
        </w:tabs>
        <w:ind w:left="6120" w:hanging="180"/>
      </w:pPr>
    </w:lvl>
  </w:abstractNum>
  <w:abstractNum w:abstractNumId="8" w15:restartNumberingAfterBreak="0">
    <w:nsid w:val="70942174"/>
    <w:multiLevelType w:val="multilevel"/>
    <w:tmpl w:val="D03C0D98"/>
    <w:numStyleLink w:val="BulletsList"/>
  </w:abstractNum>
  <w:abstractNum w:abstractNumId="9" w15:restartNumberingAfterBreak="0">
    <w:nsid w:val="7CCF6F17"/>
    <w:multiLevelType w:val="multilevel"/>
    <w:tmpl w:val="31504AF4"/>
    <w:styleLink w:val="NumberedList"/>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num w:numId="1">
    <w:abstractNumId w:val="1"/>
  </w:num>
  <w:num w:numId="2">
    <w:abstractNumId w:val="5"/>
  </w:num>
  <w:num w:numId="3">
    <w:abstractNumId w:val="7"/>
  </w:num>
  <w:num w:numId="4">
    <w:abstractNumId w:val="9"/>
  </w:num>
  <w:num w:numId="5">
    <w:abstractNumId w:val="6"/>
  </w:num>
  <w:num w:numId="6">
    <w:abstractNumId w:val="4"/>
  </w:num>
  <w:num w:numId="7">
    <w:abstractNumId w:val="3"/>
  </w:num>
  <w:num w:numId="8">
    <w:abstractNumId w:val="0"/>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activeWritingStyle w:appName="MSWord" w:lang="en-AU"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efaultTableStyle w:val="1QSAtablestyle"/>
  <w:drawingGridHorizontalSpacing w:val="110"/>
  <w:drawingGridVerticalSpacing w:val="299"/>
  <w:displayHorizont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20"/>
    <w:rsid w:val="00002D5B"/>
    <w:rsid w:val="00003A28"/>
    <w:rsid w:val="00004943"/>
    <w:rsid w:val="000063A2"/>
    <w:rsid w:val="0001015F"/>
    <w:rsid w:val="000159C5"/>
    <w:rsid w:val="00017F0E"/>
    <w:rsid w:val="0002293A"/>
    <w:rsid w:val="00022C26"/>
    <w:rsid w:val="00024D97"/>
    <w:rsid w:val="00025ADB"/>
    <w:rsid w:val="00025D91"/>
    <w:rsid w:val="00027F7F"/>
    <w:rsid w:val="00032D0A"/>
    <w:rsid w:val="00033AB9"/>
    <w:rsid w:val="00040EF5"/>
    <w:rsid w:val="00042417"/>
    <w:rsid w:val="00043A66"/>
    <w:rsid w:val="00045335"/>
    <w:rsid w:val="00050998"/>
    <w:rsid w:val="00055FD1"/>
    <w:rsid w:val="00062B12"/>
    <w:rsid w:val="00062E0A"/>
    <w:rsid w:val="000658BE"/>
    <w:rsid w:val="00065D7D"/>
    <w:rsid w:val="00070735"/>
    <w:rsid w:val="0007358E"/>
    <w:rsid w:val="00075317"/>
    <w:rsid w:val="000764AB"/>
    <w:rsid w:val="000775A1"/>
    <w:rsid w:val="000843E5"/>
    <w:rsid w:val="000852BB"/>
    <w:rsid w:val="0008545B"/>
    <w:rsid w:val="00086AA0"/>
    <w:rsid w:val="00092359"/>
    <w:rsid w:val="000928DA"/>
    <w:rsid w:val="000A398B"/>
    <w:rsid w:val="000A462D"/>
    <w:rsid w:val="000B10B7"/>
    <w:rsid w:val="000B2156"/>
    <w:rsid w:val="000B3026"/>
    <w:rsid w:val="000B468B"/>
    <w:rsid w:val="000B62D9"/>
    <w:rsid w:val="000B6679"/>
    <w:rsid w:val="000C0C54"/>
    <w:rsid w:val="000C256B"/>
    <w:rsid w:val="000C3195"/>
    <w:rsid w:val="000C4737"/>
    <w:rsid w:val="000C4E50"/>
    <w:rsid w:val="000D2D55"/>
    <w:rsid w:val="000D31E4"/>
    <w:rsid w:val="000D3FF1"/>
    <w:rsid w:val="000D4545"/>
    <w:rsid w:val="000D455D"/>
    <w:rsid w:val="000D4F32"/>
    <w:rsid w:val="000D4F7D"/>
    <w:rsid w:val="000D7E9F"/>
    <w:rsid w:val="000E0468"/>
    <w:rsid w:val="000E3F33"/>
    <w:rsid w:val="000F19CA"/>
    <w:rsid w:val="000F2AB9"/>
    <w:rsid w:val="000F53CA"/>
    <w:rsid w:val="000F6BAC"/>
    <w:rsid w:val="001007C1"/>
    <w:rsid w:val="001029DB"/>
    <w:rsid w:val="00111134"/>
    <w:rsid w:val="001115B0"/>
    <w:rsid w:val="00114513"/>
    <w:rsid w:val="00114DE1"/>
    <w:rsid w:val="0012220E"/>
    <w:rsid w:val="00122FC3"/>
    <w:rsid w:val="00124A32"/>
    <w:rsid w:val="001252D9"/>
    <w:rsid w:val="00127D8C"/>
    <w:rsid w:val="00130DB0"/>
    <w:rsid w:val="00132A42"/>
    <w:rsid w:val="001335A3"/>
    <w:rsid w:val="00133612"/>
    <w:rsid w:val="00135C0D"/>
    <w:rsid w:val="0013653C"/>
    <w:rsid w:val="001413CB"/>
    <w:rsid w:val="001451E0"/>
    <w:rsid w:val="00145B46"/>
    <w:rsid w:val="0015475A"/>
    <w:rsid w:val="00155943"/>
    <w:rsid w:val="001571DA"/>
    <w:rsid w:val="001577DF"/>
    <w:rsid w:val="00157FAC"/>
    <w:rsid w:val="0016009A"/>
    <w:rsid w:val="001604AE"/>
    <w:rsid w:val="001605FD"/>
    <w:rsid w:val="00164B9A"/>
    <w:rsid w:val="001703E9"/>
    <w:rsid w:val="001763A2"/>
    <w:rsid w:val="00181A58"/>
    <w:rsid w:val="00182A1B"/>
    <w:rsid w:val="00185766"/>
    <w:rsid w:val="001869ED"/>
    <w:rsid w:val="001944D1"/>
    <w:rsid w:val="00195644"/>
    <w:rsid w:val="00195943"/>
    <w:rsid w:val="001974B5"/>
    <w:rsid w:val="001A23B0"/>
    <w:rsid w:val="001A51A3"/>
    <w:rsid w:val="001A717E"/>
    <w:rsid w:val="001B2F6C"/>
    <w:rsid w:val="001B5C0D"/>
    <w:rsid w:val="001B5F92"/>
    <w:rsid w:val="001C3385"/>
    <w:rsid w:val="001C363B"/>
    <w:rsid w:val="001C6D32"/>
    <w:rsid w:val="001C7DF9"/>
    <w:rsid w:val="001D09F5"/>
    <w:rsid w:val="001D2FEF"/>
    <w:rsid w:val="001E0CD8"/>
    <w:rsid w:val="001E30D3"/>
    <w:rsid w:val="001E7BC8"/>
    <w:rsid w:val="001F1B6A"/>
    <w:rsid w:val="001F3875"/>
    <w:rsid w:val="001F4623"/>
    <w:rsid w:val="001F5484"/>
    <w:rsid w:val="00201EBE"/>
    <w:rsid w:val="002048D5"/>
    <w:rsid w:val="00205852"/>
    <w:rsid w:val="002140C2"/>
    <w:rsid w:val="00221C9C"/>
    <w:rsid w:val="00227B1B"/>
    <w:rsid w:val="00230CBD"/>
    <w:rsid w:val="00234147"/>
    <w:rsid w:val="00234797"/>
    <w:rsid w:val="00235ADC"/>
    <w:rsid w:val="002406AA"/>
    <w:rsid w:val="00240887"/>
    <w:rsid w:val="0024651E"/>
    <w:rsid w:val="002508BD"/>
    <w:rsid w:val="00251809"/>
    <w:rsid w:val="002562FE"/>
    <w:rsid w:val="002576DE"/>
    <w:rsid w:val="00265885"/>
    <w:rsid w:val="00266B5B"/>
    <w:rsid w:val="00267AF3"/>
    <w:rsid w:val="00270181"/>
    <w:rsid w:val="00270E23"/>
    <w:rsid w:val="00271A2D"/>
    <w:rsid w:val="002774D4"/>
    <w:rsid w:val="00280C62"/>
    <w:rsid w:val="00282768"/>
    <w:rsid w:val="0028380E"/>
    <w:rsid w:val="002841E3"/>
    <w:rsid w:val="00286A7F"/>
    <w:rsid w:val="00287E3C"/>
    <w:rsid w:val="002972A8"/>
    <w:rsid w:val="002A2C14"/>
    <w:rsid w:val="002A76C9"/>
    <w:rsid w:val="002B3C50"/>
    <w:rsid w:val="002B4257"/>
    <w:rsid w:val="002C0BE1"/>
    <w:rsid w:val="002C1251"/>
    <w:rsid w:val="002C1F67"/>
    <w:rsid w:val="002C6AFD"/>
    <w:rsid w:val="002D05D8"/>
    <w:rsid w:val="002D3C23"/>
    <w:rsid w:val="002D4B80"/>
    <w:rsid w:val="002D6621"/>
    <w:rsid w:val="002E095F"/>
    <w:rsid w:val="002E0F9C"/>
    <w:rsid w:val="002E4C1F"/>
    <w:rsid w:val="002E6239"/>
    <w:rsid w:val="002F1C33"/>
    <w:rsid w:val="002F2691"/>
    <w:rsid w:val="002F5BF6"/>
    <w:rsid w:val="002F671C"/>
    <w:rsid w:val="002F6AB8"/>
    <w:rsid w:val="003011D5"/>
    <w:rsid w:val="0030156E"/>
    <w:rsid w:val="003044FC"/>
    <w:rsid w:val="00305912"/>
    <w:rsid w:val="0031537C"/>
    <w:rsid w:val="003204F2"/>
    <w:rsid w:val="003216A0"/>
    <w:rsid w:val="00322093"/>
    <w:rsid w:val="00324018"/>
    <w:rsid w:val="00330653"/>
    <w:rsid w:val="00330B8F"/>
    <w:rsid w:val="00332B10"/>
    <w:rsid w:val="00334860"/>
    <w:rsid w:val="0033717A"/>
    <w:rsid w:val="003373DB"/>
    <w:rsid w:val="00337C22"/>
    <w:rsid w:val="00337D69"/>
    <w:rsid w:val="003433B8"/>
    <w:rsid w:val="00344DF1"/>
    <w:rsid w:val="003534FF"/>
    <w:rsid w:val="00353C13"/>
    <w:rsid w:val="0036483A"/>
    <w:rsid w:val="00372E92"/>
    <w:rsid w:val="0037352C"/>
    <w:rsid w:val="00374B3F"/>
    <w:rsid w:val="003812CC"/>
    <w:rsid w:val="003836CE"/>
    <w:rsid w:val="00386766"/>
    <w:rsid w:val="0039039F"/>
    <w:rsid w:val="003910CF"/>
    <w:rsid w:val="0039306E"/>
    <w:rsid w:val="00393E8B"/>
    <w:rsid w:val="003A3441"/>
    <w:rsid w:val="003A5AB5"/>
    <w:rsid w:val="003A66A9"/>
    <w:rsid w:val="003B07B0"/>
    <w:rsid w:val="003B1068"/>
    <w:rsid w:val="003B5233"/>
    <w:rsid w:val="003B5F83"/>
    <w:rsid w:val="003B6531"/>
    <w:rsid w:val="003B6A1B"/>
    <w:rsid w:val="003B6EE5"/>
    <w:rsid w:val="003B7039"/>
    <w:rsid w:val="003B7A55"/>
    <w:rsid w:val="003B7EBA"/>
    <w:rsid w:val="003C1FDF"/>
    <w:rsid w:val="003D05A6"/>
    <w:rsid w:val="003D258C"/>
    <w:rsid w:val="003D43BD"/>
    <w:rsid w:val="003E03BB"/>
    <w:rsid w:val="003E12D4"/>
    <w:rsid w:val="003E4B69"/>
    <w:rsid w:val="003E5A98"/>
    <w:rsid w:val="003F2F6C"/>
    <w:rsid w:val="003F4B6D"/>
    <w:rsid w:val="003F5BAA"/>
    <w:rsid w:val="003F6421"/>
    <w:rsid w:val="003F77DE"/>
    <w:rsid w:val="00402913"/>
    <w:rsid w:val="00403A6D"/>
    <w:rsid w:val="004046CB"/>
    <w:rsid w:val="0040556C"/>
    <w:rsid w:val="0040665F"/>
    <w:rsid w:val="00415943"/>
    <w:rsid w:val="004171A4"/>
    <w:rsid w:val="0042084F"/>
    <w:rsid w:val="00421850"/>
    <w:rsid w:val="004259AD"/>
    <w:rsid w:val="00431096"/>
    <w:rsid w:val="00432102"/>
    <w:rsid w:val="00432B4C"/>
    <w:rsid w:val="00433800"/>
    <w:rsid w:val="004338A0"/>
    <w:rsid w:val="00437036"/>
    <w:rsid w:val="0043730D"/>
    <w:rsid w:val="004445F5"/>
    <w:rsid w:val="00445283"/>
    <w:rsid w:val="004512BA"/>
    <w:rsid w:val="00452337"/>
    <w:rsid w:val="00452BB2"/>
    <w:rsid w:val="00457CC1"/>
    <w:rsid w:val="004665E9"/>
    <w:rsid w:val="004666BD"/>
    <w:rsid w:val="00467329"/>
    <w:rsid w:val="00472274"/>
    <w:rsid w:val="00472F71"/>
    <w:rsid w:val="004730FF"/>
    <w:rsid w:val="00475EF5"/>
    <w:rsid w:val="00475FFD"/>
    <w:rsid w:val="00476B19"/>
    <w:rsid w:val="00482724"/>
    <w:rsid w:val="0048713F"/>
    <w:rsid w:val="00487176"/>
    <w:rsid w:val="0049214A"/>
    <w:rsid w:val="00494001"/>
    <w:rsid w:val="00494B2C"/>
    <w:rsid w:val="00495B2E"/>
    <w:rsid w:val="004A489A"/>
    <w:rsid w:val="004B3743"/>
    <w:rsid w:val="004C0867"/>
    <w:rsid w:val="004C3954"/>
    <w:rsid w:val="004C5FFF"/>
    <w:rsid w:val="004C7384"/>
    <w:rsid w:val="004C7724"/>
    <w:rsid w:val="004D0AFC"/>
    <w:rsid w:val="004D29E6"/>
    <w:rsid w:val="004D4728"/>
    <w:rsid w:val="004D4E4A"/>
    <w:rsid w:val="004D555C"/>
    <w:rsid w:val="004D6F7B"/>
    <w:rsid w:val="004E4374"/>
    <w:rsid w:val="004F11E4"/>
    <w:rsid w:val="004F3B8B"/>
    <w:rsid w:val="00500610"/>
    <w:rsid w:val="005047C9"/>
    <w:rsid w:val="00504A44"/>
    <w:rsid w:val="00513B5E"/>
    <w:rsid w:val="00517AE0"/>
    <w:rsid w:val="0052010F"/>
    <w:rsid w:val="00520745"/>
    <w:rsid w:val="0052313B"/>
    <w:rsid w:val="00523260"/>
    <w:rsid w:val="00523445"/>
    <w:rsid w:val="00525C59"/>
    <w:rsid w:val="00527F6D"/>
    <w:rsid w:val="00530B83"/>
    <w:rsid w:val="0053361A"/>
    <w:rsid w:val="00535B1E"/>
    <w:rsid w:val="00536AFC"/>
    <w:rsid w:val="00537D1B"/>
    <w:rsid w:val="00541FF6"/>
    <w:rsid w:val="00544019"/>
    <w:rsid w:val="00547979"/>
    <w:rsid w:val="0055092E"/>
    <w:rsid w:val="0055229F"/>
    <w:rsid w:val="00561265"/>
    <w:rsid w:val="00564208"/>
    <w:rsid w:val="0056463F"/>
    <w:rsid w:val="0056777A"/>
    <w:rsid w:val="005705AD"/>
    <w:rsid w:val="005718C7"/>
    <w:rsid w:val="00573593"/>
    <w:rsid w:val="005764C2"/>
    <w:rsid w:val="00577447"/>
    <w:rsid w:val="00580046"/>
    <w:rsid w:val="0058193B"/>
    <w:rsid w:val="00585301"/>
    <w:rsid w:val="0059080B"/>
    <w:rsid w:val="00591ECB"/>
    <w:rsid w:val="00593EEF"/>
    <w:rsid w:val="0059632D"/>
    <w:rsid w:val="00597B36"/>
    <w:rsid w:val="005A1DDD"/>
    <w:rsid w:val="005A5EE6"/>
    <w:rsid w:val="005C021D"/>
    <w:rsid w:val="005C0D7A"/>
    <w:rsid w:val="005C5F29"/>
    <w:rsid w:val="005C6D9E"/>
    <w:rsid w:val="005C7BAF"/>
    <w:rsid w:val="005E051A"/>
    <w:rsid w:val="005E1959"/>
    <w:rsid w:val="005E1AD6"/>
    <w:rsid w:val="005E2987"/>
    <w:rsid w:val="005E318E"/>
    <w:rsid w:val="005E4253"/>
    <w:rsid w:val="005E5D9F"/>
    <w:rsid w:val="005E66BA"/>
    <w:rsid w:val="005E70B4"/>
    <w:rsid w:val="005F3434"/>
    <w:rsid w:val="005F4867"/>
    <w:rsid w:val="005F7BF6"/>
    <w:rsid w:val="00601B61"/>
    <w:rsid w:val="00605E25"/>
    <w:rsid w:val="00612C8E"/>
    <w:rsid w:val="0062163D"/>
    <w:rsid w:val="006244B2"/>
    <w:rsid w:val="00630814"/>
    <w:rsid w:val="0063081B"/>
    <w:rsid w:val="00632802"/>
    <w:rsid w:val="006345E1"/>
    <w:rsid w:val="00643E58"/>
    <w:rsid w:val="00644EA1"/>
    <w:rsid w:val="00650B7B"/>
    <w:rsid w:val="00655B13"/>
    <w:rsid w:val="0065710C"/>
    <w:rsid w:val="0066030B"/>
    <w:rsid w:val="00660676"/>
    <w:rsid w:val="00660ABF"/>
    <w:rsid w:val="006634CF"/>
    <w:rsid w:val="00663EDE"/>
    <w:rsid w:val="00674058"/>
    <w:rsid w:val="0067418E"/>
    <w:rsid w:val="006741F4"/>
    <w:rsid w:val="00674854"/>
    <w:rsid w:val="00674A78"/>
    <w:rsid w:val="00677F9B"/>
    <w:rsid w:val="006820D7"/>
    <w:rsid w:val="006829DB"/>
    <w:rsid w:val="00684763"/>
    <w:rsid w:val="0068634B"/>
    <w:rsid w:val="00687F39"/>
    <w:rsid w:val="0069045D"/>
    <w:rsid w:val="00690616"/>
    <w:rsid w:val="006908C1"/>
    <w:rsid w:val="00693B4C"/>
    <w:rsid w:val="006A0A4B"/>
    <w:rsid w:val="006A30CA"/>
    <w:rsid w:val="006B150F"/>
    <w:rsid w:val="006B37FA"/>
    <w:rsid w:val="006B6288"/>
    <w:rsid w:val="006B6B74"/>
    <w:rsid w:val="006C0C0E"/>
    <w:rsid w:val="006C13F2"/>
    <w:rsid w:val="006C3971"/>
    <w:rsid w:val="006C55DD"/>
    <w:rsid w:val="006C7B26"/>
    <w:rsid w:val="006D3155"/>
    <w:rsid w:val="006D5D9A"/>
    <w:rsid w:val="006E371F"/>
    <w:rsid w:val="006E3AA5"/>
    <w:rsid w:val="006E5E1D"/>
    <w:rsid w:val="006F0CA4"/>
    <w:rsid w:val="006F18A4"/>
    <w:rsid w:val="006F1F7D"/>
    <w:rsid w:val="006F35A6"/>
    <w:rsid w:val="006F55EA"/>
    <w:rsid w:val="006F7432"/>
    <w:rsid w:val="007011D3"/>
    <w:rsid w:val="0070220D"/>
    <w:rsid w:val="0070354E"/>
    <w:rsid w:val="0070402F"/>
    <w:rsid w:val="00710D10"/>
    <w:rsid w:val="0071152F"/>
    <w:rsid w:val="007119E5"/>
    <w:rsid w:val="00712E1D"/>
    <w:rsid w:val="00714582"/>
    <w:rsid w:val="007173EB"/>
    <w:rsid w:val="0071797E"/>
    <w:rsid w:val="007223E1"/>
    <w:rsid w:val="007246BC"/>
    <w:rsid w:val="00724B9F"/>
    <w:rsid w:val="00725544"/>
    <w:rsid w:val="00727CF5"/>
    <w:rsid w:val="007302D3"/>
    <w:rsid w:val="00737AEB"/>
    <w:rsid w:val="00740260"/>
    <w:rsid w:val="0074270E"/>
    <w:rsid w:val="0074546C"/>
    <w:rsid w:val="00746325"/>
    <w:rsid w:val="00746BDE"/>
    <w:rsid w:val="00751257"/>
    <w:rsid w:val="00753091"/>
    <w:rsid w:val="00757E06"/>
    <w:rsid w:val="00760768"/>
    <w:rsid w:val="00761E53"/>
    <w:rsid w:val="00765276"/>
    <w:rsid w:val="007663D0"/>
    <w:rsid w:val="0077479B"/>
    <w:rsid w:val="00776896"/>
    <w:rsid w:val="007909F5"/>
    <w:rsid w:val="00792FA6"/>
    <w:rsid w:val="007938DF"/>
    <w:rsid w:val="00795FDE"/>
    <w:rsid w:val="00797D77"/>
    <w:rsid w:val="007A143B"/>
    <w:rsid w:val="007A3DF3"/>
    <w:rsid w:val="007A46D2"/>
    <w:rsid w:val="007A4AD9"/>
    <w:rsid w:val="007A570B"/>
    <w:rsid w:val="007B1B77"/>
    <w:rsid w:val="007B67E8"/>
    <w:rsid w:val="007C03E6"/>
    <w:rsid w:val="007C083F"/>
    <w:rsid w:val="007C4FA7"/>
    <w:rsid w:val="007C6601"/>
    <w:rsid w:val="007C6E17"/>
    <w:rsid w:val="007C70BE"/>
    <w:rsid w:val="007C7BF6"/>
    <w:rsid w:val="007D0420"/>
    <w:rsid w:val="007D4685"/>
    <w:rsid w:val="007E246A"/>
    <w:rsid w:val="007E3512"/>
    <w:rsid w:val="007E4BC2"/>
    <w:rsid w:val="007F1C6E"/>
    <w:rsid w:val="007F50BA"/>
    <w:rsid w:val="007F5B62"/>
    <w:rsid w:val="007F5B6F"/>
    <w:rsid w:val="007F5DBC"/>
    <w:rsid w:val="007F7620"/>
    <w:rsid w:val="00802636"/>
    <w:rsid w:val="00807B7E"/>
    <w:rsid w:val="00811F0E"/>
    <w:rsid w:val="008132C9"/>
    <w:rsid w:val="0081438A"/>
    <w:rsid w:val="008148A2"/>
    <w:rsid w:val="00817B91"/>
    <w:rsid w:val="008217FA"/>
    <w:rsid w:val="008227F9"/>
    <w:rsid w:val="0082536E"/>
    <w:rsid w:val="00826CBE"/>
    <w:rsid w:val="00826E67"/>
    <w:rsid w:val="00827491"/>
    <w:rsid w:val="00832062"/>
    <w:rsid w:val="00832377"/>
    <w:rsid w:val="008331B9"/>
    <w:rsid w:val="00834051"/>
    <w:rsid w:val="00837549"/>
    <w:rsid w:val="0084063B"/>
    <w:rsid w:val="0084063E"/>
    <w:rsid w:val="00842772"/>
    <w:rsid w:val="00843D78"/>
    <w:rsid w:val="00843F9F"/>
    <w:rsid w:val="00851AAA"/>
    <w:rsid w:val="00852921"/>
    <w:rsid w:val="00854412"/>
    <w:rsid w:val="00855EA5"/>
    <w:rsid w:val="00860177"/>
    <w:rsid w:val="00867A93"/>
    <w:rsid w:val="00874258"/>
    <w:rsid w:val="0087441A"/>
    <w:rsid w:val="0087496F"/>
    <w:rsid w:val="00874EDD"/>
    <w:rsid w:val="008753D4"/>
    <w:rsid w:val="00875674"/>
    <w:rsid w:val="008809FE"/>
    <w:rsid w:val="00884382"/>
    <w:rsid w:val="00890409"/>
    <w:rsid w:val="0089044B"/>
    <w:rsid w:val="008907E9"/>
    <w:rsid w:val="00890FEC"/>
    <w:rsid w:val="00894F97"/>
    <w:rsid w:val="00897CEF"/>
    <w:rsid w:val="008A0A64"/>
    <w:rsid w:val="008A1957"/>
    <w:rsid w:val="008A1A99"/>
    <w:rsid w:val="008A48C0"/>
    <w:rsid w:val="008A5B82"/>
    <w:rsid w:val="008B5821"/>
    <w:rsid w:val="008B5CE7"/>
    <w:rsid w:val="008B6B38"/>
    <w:rsid w:val="008C31C5"/>
    <w:rsid w:val="008C49EB"/>
    <w:rsid w:val="008C4B6E"/>
    <w:rsid w:val="008C4C3E"/>
    <w:rsid w:val="008C4FB6"/>
    <w:rsid w:val="008C5CD6"/>
    <w:rsid w:val="008C78DF"/>
    <w:rsid w:val="008D1420"/>
    <w:rsid w:val="008E05BD"/>
    <w:rsid w:val="008E1832"/>
    <w:rsid w:val="008E2A8C"/>
    <w:rsid w:val="008E5C7C"/>
    <w:rsid w:val="008E6F08"/>
    <w:rsid w:val="008E71E0"/>
    <w:rsid w:val="008E78D6"/>
    <w:rsid w:val="008F113A"/>
    <w:rsid w:val="008F32A5"/>
    <w:rsid w:val="008F3AA0"/>
    <w:rsid w:val="00903802"/>
    <w:rsid w:val="009050EE"/>
    <w:rsid w:val="00905446"/>
    <w:rsid w:val="00905E95"/>
    <w:rsid w:val="00911387"/>
    <w:rsid w:val="00916C05"/>
    <w:rsid w:val="009231C9"/>
    <w:rsid w:val="00923CB5"/>
    <w:rsid w:val="0092482C"/>
    <w:rsid w:val="00931AC0"/>
    <w:rsid w:val="00931C5A"/>
    <w:rsid w:val="00932606"/>
    <w:rsid w:val="00933E52"/>
    <w:rsid w:val="0094166C"/>
    <w:rsid w:val="009433A6"/>
    <w:rsid w:val="0094576B"/>
    <w:rsid w:val="00956F56"/>
    <w:rsid w:val="00960AAE"/>
    <w:rsid w:val="00961202"/>
    <w:rsid w:val="00962F1D"/>
    <w:rsid w:val="00964DA6"/>
    <w:rsid w:val="00964DD7"/>
    <w:rsid w:val="00970093"/>
    <w:rsid w:val="009719DD"/>
    <w:rsid w:val="009719F9"/>
    <w:rsid w:val="00971FD5"/>
    <w:rsid w:val="00982C8E"/>
    <w:rsid w:val="009910C4"/>
    <w:rsid w:val="0099454A"/>
    <w:rsid w:val="009953C0"/>
    <w:rsid w:val="009A1FA0"/>
    <w:rsid w:val="009A6241"/>
    <w:rsid w:val="009A6C01"/>
    <w:rsid w:val="009A6F73"/>
    <w:rsid w:val="009B08FB"/>
    <w:rsid w:val="009B3A76"/>
    <w:rsid w:val="009C1EEE"/>
    <w:rsid w:val="009C3803"/>
    <w:rsid w:val="009C39B5"/>
    <w:rsid w:val="009C431C"/>
    <w:rsid w:val="009C5796"/>
    <w:rsid w:val="009C58CD"/>
    <w:rsid w:val="009C6BF6"/>
    <w:rsid w:val="009D04F2"/>
    <w:rsid w:val="009D1327"/>
    <w:rsid w:val="009D2022"/>
    <w:rsid w:val="009D397A"/>
    <w:rsid w:val="009D3D37"/>
    <w:rsid w:val="009D6DA3"/>
    <w:rsid w:val="009E5787"/>
    <w:rsid w:val="009E58AA"/>
    <w:rsid w:val="009E6A14"/>
    <w:rsid w:val="009F045E"/>
    <w:rsid w:val="009F572C"/>
    <w:rsid w:val="00A00FFB"/>
    <w:rsid w:val="00A02195"/>
    <w:rsid w:val="00A02DC6"/>
    <w:rsid w:val="00A06320"/>
    <w:rsid w:val="00A078CE"/>
    <w:rsid w:val="00A11C76"/>
    <w:rsid w:val="00A12063"/>
    <w:rsid w:val="00A12FEA"/>
    <w:rsid w:val="00A138FF"/>
    <w:rsid w:val="00A14C66"/>
    <w:rsid w:val="00A153B6"/>
    <w:rsid w:val="00A17750"/>
    <w:rsid w:val="00A17AF7"/>
    <w:rsid w:val="00A224CD"/>
    <w:rsid w:val="00A23112"/>
    <w:rsid w:val="00A24EE2"/>
    <w:rsid w:val="00A252FE"/>
    <w:rsid w:val="00A3327F"/>
    <w:rsid w:val="00A33518"/>
    <w:rsid w:val="00A353B9"/>
    <w:rsid w:val="00A35C4A"/>
    <w:rsid w:val="00A40B03"/>
    <w:rsid w:val="00A469FB"/>
    <w:rsid w:val="00A508A9"/>
    <w:rsid w:val="00A552F0"/>
    <w:rsid w:val="00A56835"/>
    <w:rsid w:val="00A60306"/>
    <w:rsid w:val="00A61EBE"/>
    <w:rsid w:val="00A62A2A"/>
    <w:rsid w:val="00A62FE3"/>
    <w:rsid w:val="00A661CA"/>
    <w:rsid w:val="00A66FB3"/>
    <w:rsid w:val="00A73CFE"/>
    <w:rsid w:val="00A75428"/>
    <w:rsid w:val="00A862B6"/>
    <w:rsid w:val="00A865AE"/>
    <w:rsid w:val="00A922F1"/>
    <w:rsid w:val="00A927BB"/>
    <w:rsid w:val="00A92B80"/>
    <w:rsid w:val="00A94909"/>
    <w:rsid w:val="00A95256"/>
    <w:rsid w:val="00AA4FDD"/>
    <w:rsid w:val="00AA55F1"/>
    <w:rsid w:val="00AA6389"/>
    <w:rsid w:val="00AA7691"/>
    <w:rsid w:val="00AB5C58"/>
    <w:rsid w:val="00AB5F91"/>
    <w:rsid w:val="00AB639B"/>
    <w:rsid w:val="00AC081F"/>
    <w:rsid w:val="00AC0BE3"/>
    <w:rsid w:val="00AC1DA8"/>
    <w:rsid w:val="00AC330E"/>
    <w:rsid w:val="00AC3633"/>
    <w:rsid w:val="00AC5020"/>
    <w:rsid w:val="00AC5E37"/>
    <w:rsid w:val="00AD2F8E"/>
    <w:rsid w:val="00AD301B"/>
    <w:rsid w:val="00AE08EF"/>
    <w:rsid w:val="00AF04D5"/>
    <w:rsid w:val="00AF3F1E"/>
    <w:rsid w:val="00AF4730"/>
    <w:rsid w:val="00AF543B"/>
    <w:rsid w:val="00B00435"/>
    <w:rsid w:val="00B0103F"/>
    <w:rsid w:val="00B03671"/>
    <w:rsid w:val="00B03F7F"/>
    <w:rsid w:val="00B046A7"/>
    <w:rsid w:val="00B04CEE"/>
    <w:rsid w:val="00B05173"/>
    <w:rsid w:val="00B115C9"/>
    <w:rsid w:val="00B14F7C"/>
    <w:rsid w:val="00B2267E"/>
    <w:rsid w:val="00B23C73"/>
    <w:rsid w:val="00B2576D"/>
    <w:rsid w:val="00B25A47"/>
    <w:rsid w:val="00B25C54"/>
    <w:rsid w:val="00B263A6"/>
    <w:rsid w:val="00B30B8B"/>
    <w:rsid w:val="00B3247D"/>
    <w:rsid w:val="00B34144"/>
    <w:rsid w:val="00B3438C"/>
    <w:rsid w:val="00B37E5F"/>
    <w:rsid w:val="00B41438"/>
    <w:rsid w:val="00B41514"/>
    <w:rsid w:val="00B423AE"/>
    <w:rsid w:val="00B431DF"/>
    <w:rsid w:val="00B4591B"/>
    <w:rsid w:val="00B46370"/>
    <w:rsid w:val="00B465F0"/>
    <w:rsid w:val="00B4750F"/>
    <w:rsid w:val="00B54C82"/>
    <w:rsid w:val="00B55455"/>
    <w:rsid w:val="00B55E1C"/>
    <w:rsid w:val="00B57D25"/>
    <w:rsid w:val="00B64320"/>
    <w:rsid w:val="00B72DFF"/>
    <w:rsid w:val="00B757D7"/>
    <w:rsid w:val="00B815D0"/>
    <w:rsid w:val="00B81BEE"/>
    <w:rsid w:val="00B83F66"/>
    <w:rsid w:val="00B917FA"/>
    <w:rsid w:val="00B944F8"/>
    <w:rsid w:val="00B94E04"/>
    <w:rsid w:val="00B96411"/>
    <w:rsid w:val="00B97452"/>
    <w:rsid w:val="00B9774C"/>
    <w:rsid w:val="00BA482A"/>
    <w:rsid w:val="00BA5AF0"/>
    <w:rsid w:val="00BB0D6A"/>
    <w:rsid w:val="00BC2B30"/>
    <w:rsid w:val="00BC35CA"/>
    <w:rsid w:val="00BC7C9C"/>
    <w:rsid w:val="00BD2E58"/>
    <w:rsid w:val="00BD5D05"/>
    <w:rsid w:val="00BD7D94"/>
    <w:rsid w:val="00BD7E52"/>
    <w:rsid w:val="00BE336E"/>
    <w:rsid w:val="00BE365B"/>
    <w:rsid w:val="00BF2545"/>
    <w:rsid w:val="00BF3C04"/>
    <w:rsid w:val="00BF4DEB"/>
    <w:rsid w:val="00BF73C6"/>
    <w:rsid w:val="00BF754C"/>
    <w:rsid w:val="00C032ED"/>
    <w:rsid w:val="00C06B50"/>
    <w:rsid w:val="00C07511"/>
    <w:rsid w:val="00C14A0D"/>
    <w:rsid w:val="00C21D0F"/>
    <w:rsid w:val="00C22A27"/>
    <w:rsid w:val="00C22BFD"/>
    <w:rsid w:val="00C23148"/>
    <w:rsid w:val="00C23A36"/>
    <w:rsid w:val="00C26F43"/>
    <w:rsid w:val="00C37A08"/>
    <w:rsid w:val="00C51328"/>
    <w:rsid w:val="00C52CEF"/>
    <w:rsid w:val="00C54032"/>
    <w:rsid w:val="00C603F0"/>
    <w:rsid w:val="00C65D3D"/>
    <w:rsid w:val="00C667AC"/>
    <w:rsid w:val="00C67FC1"/>
    <w:rsid w:val="00C701E7"/>
    <w:rsid w:val="00C71348"/>
    <w:rsid w:val="00C728D0"/>
    <w:rsid w:val="00C738D7"/>
    <w:rsid w:val="00C75DBB"/>
    <w:rsid w:val="00C76EA9"/>
    <w:rsid w:val="00C8500A"/>
    <w:rsid w:val="00C850C5"/>
    <w:rsid w:val="00C90DCF"/>
    <w:rsid w:val="00C90EBC"/>
    <w:rsid w:val="00C92B02"/>
    <w:rsid w:val="00CA11A8"/>
    <w:rsid w:val="00CA4B1E"/>
    <w:rsid w:val="00CA5C18"/>
    <w:rsid w:val="00CA77FB"/>
    <w:rsid w:val="00CB6025"/>
    <w:rsid w:val="00CB68A6"/>
    <w:rsid w:val="00CB7AEF"/>
    <w:rsid w:val="00CC1BEC"/>
    <w:rsid w:val="00CC4FF0"/>
    <w:rsid w:val="00CC56B0"/>
    <w:rsid w:val="00CD0DDC"/>
    <w:rsid w:val="00CE19F1"/>
    <w:rsid w:val="00CE4451"/>
    <w:rsid w:val="00CE6931"/>
    <w:rsid w:val="00CE723F"/>
    <w:rsid w:val="00CF1BB6"/>
    <w:rsid w:val="00CF1CD6"/>
    <w:rsid w:val="00D023DB"/>
    <w:rsid w:val="00D03350"/>
    <w:rsid w:val="00D03D51"/>
    <w:rsid w:val="00D04ADD"/>
    <w:rsid w:val="00D056C3"/>
    <w:rsid w:val="00D132D9"/>
    <w:rsid w:val="00D14DDA"/>
    <w:rsid w:val="00D17FC3"/>
    <w:rsid w:val="00D275D1"/>
    <w:rsid w:val="00D32E82"/>
    <w:rsid w:val="00D42B34"/>
    <w:rsid w:val="00D475F9"/>
    <w:rsid w:val="00D5246A"/>
    <w:rsid w:val="00D538EC"/>
    <w:rsid w:val="00D71871"/>
    <w:rsid w:val="00D75580"/>
    <w:rsid w:val="00D7589F"/>
    <w:rsid w:val="00D7692B"/>
    <w:rsid w:val="00D80D06"/>
    <w:rsid w:val="00D86453"/>
    <w:rsid w:val="00D87F03"/>
    <w:rsid w:val="00D94374"/>
    <w:rsid w:val="00DA4132"/>
    <w:rsid w:val="00DA5718"/>
    <w:rsid w:val="00DA5A0D"/>
    <w:rsid w:val="00DA63E0"/>
    <w:rsid w:val="00DB1BDF"/>
    <w:rsid w:val="00DB5734"/>
    <w:rsid w:val="00DB5784"/>
    <w:rsid w:val="00DB6C71"/>
    <w:rsid w:val="00DC1A42"/>
    <w:rsid w:val="00DC1DD1"/>
    <w:rsid w:val="00DC5914"/>
    <w:rsid w:val="00DC5DE0"/>
    <w:rsid w:val="00DD0B83"/>
    <w:rsid w:val="00DD5278"/>
    <w:rsid w:val="00DD5897"/>
    <w:rsid w:val="00DD5F66"/>
    <w:rsid w:val="00DD6AA1"/>
    <w:rsid w:val="00DE22AC"/>
    <w:rsid w:val="00DE240D"/>
    <w:rsid w:val="00DE32D9"/>
    <w:rsid w:val="00DE4B3F"/>
    <w:rsid w:val="00DE6132"/>
    <w:rsid w:val="00DE6C76"/>
    <w:rsid w:val="00DE7F3C"/>
    <w:rsid w:val="00DF04A6"/>
    <w:rsid w:val="00DF7874"/>
    <w:rsid w:val="00DF7D52"/>
    <w:rsid w:val="00DF7FD6"/>
    <w:rsid w:val="00E01B42"/>
    <w:rsid w:val="00E02DC1"/>
    <w:rsid w:val="00E07647"/>
    <w:rsid w:val="00E076A0"/>
    <w:rsid w:val="00E10E09"/>
    <w:rsid w:val="00E12B6F"/>
    <w:rsid w:val="00E1566F"/>
    <w:rsid w:val="00E2355E"/>
    <w:rsid w:val="00E25420"/>
    <w:rsid w:val="00E339D6"/>
    <w:rsid w:val="00E34B4C"/>
    <w:rsid w:val="00E360AA"/>
    <w:rsid w:val="00E37F50"/>
    <w:rsid w:val="00E411C4"/>
    <w:rsid w:val="00E4150C"/>
    <w:rsid w:val="00E42072"/>
    <w:rsid w:val="00E423C2"/>
    <w:rsid w:val="00E450BE"/>
    <w:rsid w:val="00E46257"/>
    <w:rsid w:val="00E46479"/>
    <w:rsid w:val="00E50B20"/>
    <w:rsid w:val="00E50CFA"/>
    <w:rsid w:val="00E516BD"/>
    <w:rsid w:val="00E51A6A"/>
    <w:rsid w:val="00E534EA"/>
    <w:rsid w:val="00E555D9"/>
    <w:rsid w:val="00E616A7"/>
    <w:rsid w:val="00E651B0"/>
    <w:rsid w:val="00E67D39"/>
    <w:rsid w:val="00E71123"/>
    <w:rsid w:val="00E74A59"/>
    <w:rsid w:val="00E75C3B"/>
    <w:rsid w:val="00E84E50"/>
    <w:rsid w:val="00E863BC"/>
    <w:rsid w:val="00E87CED"/>
    <w:rsid w:val="00E95306"/>
    <w:rsid w:val="00E95E3F"/>
    <w:rsid w:val="00E96F0D"/>
    <w:rsid w:val="00E97126"/>
    <w:rsid w:val="00EA6CD5"/>
    <w:rsid w:val="00EB263C"/>
    <w:rsid w:val="00EB2899"/>
    <w:rsid w:val="00EB7F39"/>
    <w:rsid w:val="00EC00D3"/>
    <w:rsid w:val="00EC1155"/>
    <w:rsid w:val="00EC242B"/>
    <w:rsid w:val="00EC71F9"/>
    <w:rsid w:val="00EC7E0F"/>
    <w:rsid w:val="00ED0383"/>
    <w:rsid w:val="00ED19CF"/>
    <w:rsid w:val="00ED2D07"/>
    <w:rsid w:val="00ED5EF1"/>
    <w:rsid w:val="00EE0213"/>
    <w:rsid w:val="00EE3D31"/>
    <w:rsid w:val="00EE78A0"/>
    <w:rsid w:val="00EF12C0"/>
    <w:rsid w:val="00EF4DAE"/>
    <w:rsid w:val="00EF4F84"/>
    <w:rsid w:val="00EF52A1"/>
    <w:rsid w:val="00EF52B6"/>
    <w:rsid w:val="00EF5BE6"/>
    <w:rsid w:val="00EF68D8"/>
    <w:rsid w:val="00EF7904"/>
    <w:rsid w:val="00F03358"/>
    <w:rsid w:val="00F046D6"/>
    <w:rsid w:val="00F056EE"/>
    <w:rsid w:val="00F062A6"/>
    <w:rsid w:val="00F1125E"/>
    <w:rsid w:val="00F1218B"/>
    <w:rsid w:val="00F15C99"/>
    <w:rsid w:val="00F1739A"/>
    <w:rsid w:val="00F2247A"/>
    <w:rsid w:val="00F27C03"/>
    <w:rsid w:val="00F323CC"/>
    <w:rsid w:val="00F3305C"/>
    <w:rsid w:val="00F35478"/>
    <w:rsid w:val="00F37C4C"/>
    <w:rsid w:val="00F43B3B"/>
    <w:rsid w:val="00F43D93"/>
    <w:rsid w:val="00F44063"/>
    <w:rsid w:val="00F449F2"/>
    <w:rsid w:val="00F44A8C"/>
    <w:rsid w:val="00F46FFE"/>
    <w:rsid w:val="00F47533"/>
    <w:rsid w:val="00F51AED"/>
    <w:rsid w:val="00F53678"/>
    <w:rsid w:val="00F551FC"/>
    <w:rsid w:val="00F56D39"/>
    <w:rsid w:val="00F610D6"/>
    <w:rsid w:val="00F62A08"/>
    <w:rsid w:val="00F70357"/>
    <w:rsid w:val="00F725AA"/>
    <w:rsid w:val="00F81803"/>
    <w:rsid w:val="00F8272A"/>
    <w:rsid w:val="00F82BA2"/>
    <w:rsid w:val="00F8637B"/>
    <w:rsid w:val="00F866CA"/>
    <w:rsid w:val="00F91940"/>
    <w:rsid w:val="00F93AB2"/>
    <w:rsid w:val="00F97316"/>
    <w:rsid w:val="00FA449E"/>
    <w:rsid w:val="00FA5660"/>
    <w:rsid w:val="00FA6158"/>
    <w:rsid w:val="00FB1D8F"/>
    <w:rsid w:val="00FB3234"/>
    <w:rsid w:val="00FB6B59"/>
    <w:rsid w:val="00FC33F4"/>
    <w:rsid w:val="00FE32E1"/>
    <w:rsid w:val="00FE3657"/>
    <w:rsid w:val="00FE6899"/>
    <w:rsid w:val="00FF2306"/>
    <w:rsid w:val="00FF2469"/>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80A91C4"/>
  <w15:chartTrackingRefBased/>
  <w15:docId w15:val="{59B5EEC7-623B-4661-8E03-44631AF0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caption" w:uiPriority="35" w:qFormat="1"/>
    <w:lsdException w:name="page number" w:uiPriority="99"/>
    <w:lsdException w:name="Title" w:uiPriority="10"/>
    <w:lsdException w:name="Subtitle" w:uiPriority="11"/>
    <w:lsdException w:name="Date" w:uiPriority="5"/>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67A93"/>
    <w:pPr>
      <w:spacing w:before="120" w:after="120" w:line="288" w:lineRule="auto"/>
    </w:pPr>
    <w:rPr>
      <w:rFonts w:ascii="Arial" w:hAnsi="Arial" w:cs="Arial"/>
      <w:szCs w:val="24"/>
    </w:rPr>
  </w:style>
  <w:style w:type="paragraph" w:styleId="Heading1">
    <w:name w:val="heading 1"/>
    <w:basedOn w:val="Normal"/>
    <w:next w:val="Normal"/>
    <w:link w:val="Heading1Char"/>
    <w:qFormat/>
    <w:rsid w:val="00867A93"/>
    <w:pPr>
      <w:keepNext/>
      <w:keepLines/>
      <w:tabs>
        <w:tab w:val="left" w:pos="567"/>
      </w:tabs>
      <w:spacing w:before="0" w:after="240" w:line="440" w:lineRule="exact"/>
      <w:outlineLvl w:val="0"/>
    </w:pPr>
    <w:rPr>
      <w:rFonts w:eastAsia="MS Gothic"/>
      <w:bCs/>
      <w:noProof/>
      <w:color w:val="00AEEF"/>
      <w:sz w:val="38"/>
      <w:szCs w:val="32"/>
      <w:lang w:eastAsia="x-none"/>
    </w:rPr>
  </w:style>
  <w:style w:type="paragraph" w:styleId="Heading2">
    <w:name w:val="heading 2"/>
    <w:basedOn w:val="Normal"/>
    <w:next w:val="Normal"/>
    <w:link w:val="Heading2Char"/>
    <w:qFormat/>
    <w:rsid w:val="00867A93"/>
    <w:pPr>
      <w:keepNext/>
      <w:keepLines/>
      <w:spacing w:before="300"/>
      <w:outlineLvl w:val="1"/>
    </w:pPr>
    <w:rPr>
      <w:rFonts w:eastAsia="Arial Black"/>
      <w:bCs/>
      <w:color w:val="00AEEF"/>
      <w:spacing w:val="1"/>
      <w:sz w:val="32"/>
      <w:szCs w:val="16"/>
      <w:lang w:eastAsia="x-none"/>
    </w:rPr>
  </w:style>
  <w:style w:type="paragraph" w:styleId="Heading3">
    <w:name w:val="heading 3"/>
    <w:basedOn w:val="Normal"/>
    <w:next w:val="Normal"/>
    <w:link w:val="Heading3Char"/>
    <w:qFormat/>
    <w:rsid w:val="00867A93"/>
    <w:pPr>
      <w:keepNext/>
      <w:keepLines/>
      <w:spacing w:before="240" w:after="40"/>
      <w:outlineLvl w:val="2"/>
    </w:pPr>
    <w:rPr>
      <w:rFonts w:eastAsia="MS Gothic" w:cstheme="majorBidi"/>
      <w:bCs/>
      <w:color w:val="00AEEF"/>
      <w:sz w:val="26"/>
      <w:lang w:eastAsia="x-none"/>
    </w:rPr>
  </w:style>
  <w:style w:type="paragraph" w:styleId="Heading4">
    <w:name w:val="heading 4"/>
    <w:basedOn w:val="Normal"/>
    <w:next w:val="Normal"/>
    <w:link w:val="Heading4Char"/>
    <w:unhideWhenUsed/>
    <w:qFormat/>
    <w:rsid w:val="00867A93"/>
    <w:pPr>
      <w:keepNext/>
      <w:keepLines/>
      <w:spacing w:before="300"/>
      <w:outlineLvl w:val="3"/>
    </w:pPr>
    <w:rPr>
      <w:rFonts w:eastAsia="MS Gothic" w:cstheme="majorBidi"/>
      <w:b/>
      <w:color w:val="000000" w:themeColor="text1"/>
      <w:sz w:val="23"/>
      <w:lang w:eastAsia="x-none"/>
    </w:rPr>
  </w:style>
  <w:style w:type="paragraph" w:styleId="Heading5">
    <w:name w:val="heading 5"/>
    <w:basedOn w:val="Normal"/>
    <w:next w:val="Normal"/>
    <w:link w:val="Heading5Char"/>
    <w:unhideWhenUsed/>
    <w:qFormat/>
    <w:rsid w:val="00867A93"/>
    <w:pPr>
      <w:keepNext/>
      <w:keepLines/>
      <w:spacing w:before="40"/>
      <w:outlineLvl w:val="4"/>
    </w:pPr>
    <w:rPr>
      <w:rFonts w:eastAsiaTheme="majorEastAsia" w:cstheme="majorBidi"/>
      <w:b/>
      <w:color w:val="000000" w:themeColor="text1"/>
    </w:rPr>
  </w:style>
  <w:style w:type="paragraph" w:styleId="Heading6">
    <w:name w:val="heading 6"/>
    <w:basedOn w:val="Normal"/>
    <w:next w:val="Normal"/>
    <w:link w:val="Heading6Char"/>
    <w:semiHidden/>
    <w:unhideWhenUsed/>
    <w:qFormat/>
    <w:rsid w:val="00867A9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867A9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7A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67A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7A93"/>
    <w:rPr>
      <w:rFonts w:ascii="Arial" w:eastAsia="MS Gothic" w:hAnsi="Arial" w:cs="Arial"/>
      <w:bCs/>
      <w:noProof/>
      <w:color w:val="00AEEF"/>
      <w:sz w:val="38"/>
      <w:szCs w:val="32"/>
      <w:lang w:eastAsia="x-none"/>
    </w:rPr>
  </w:style>
  <w:style w:type="character" w:customStyle="1" w:styleId="Heading2Char">
    <w:name w:val="Heading 2 Char"/>
    <w:link w:val="Heading2"/>
    <w:rsid w:val="00867A93"/>
    <w:rPr>
      <w:rFonts w:ascii="Arial" w:eastAsia="Arial Black" w:hAnsi="Arial" w:cs="Arial"/>
      <w:bCs/>
      <w:color w:val="00AEEF"/>
      <w:spacing w:val="1"/>
      <w:sz w:val="32"/>
      <w:szCs w:val="16"/>
      <w:lang w:eastAsia="x-none"/>
    </w:rPr>
  </w:style>
  <w:style w:type="character" w:customStyle="1" w:styleId="Heading3Char">
    <w:name w:val="Heading 3 Char"/>
    <w:link w:val="Heading3"/>
    <w:rsid w:val="00867A93"/>
    <w:rPr>
      <w:rFonts w:ascii="Arial" w:eastAsia="MS Gothic" w:hAnsi="Arial" w:cstheme="majorBidi"/>
      <w:bCs/>
      <w:color w:val="00AEEF"/>
      <w:sz w:val="26"/>
      <w:szCs w:val="24"/>
      <w:lang w:eastAsia="x-none"/>
    </w:rPr>
  </w:style>
  <w:style w:type="character" w:customStyle="1" w:styleId="Heading4Char">
    <w:name w:val="Heading 4 Char"/>
    <w:basedOn w:val="DefaultParagraphFont"/>
    <w:link w:val="Heading4"/>
    <w:rsid w:val="00867A93"/>
    <w:rPr>
      <w:rFonts w:ascii="Arial" w:eastAsia="MS Gothic" w:hAnsi="Arial" w:cstheme="majorBidi"/>
      <w:b/>
      <w:color w:val="000000" w:themeColor="text1"/>
      <w:sz w:val="23"/>
      <w:szCs w:val="24"/>
      <w:lang w:eastAsia="x-none"/>
    </w:rPr>
  </w:style>
  <w:style w:type="paragraph" w:customStyle="1" w:styleId="Instruct">
    <w:name w:val="Instruct"/>
    <w:link w:val="InstructChar"/>
    <w:rsid w:val="00F91940"/>
    <w:pPr>
      <w:widowControl w:val="0"/>
      <w:shd w:val="clear" w:color="auto" w:fill="00FF00"/>
      <w:tabs>
        <w:tab w:val="left" w:pos="709"/>
      </w:tabs>
      <w:spacing w:before="120" w:after="120" w:line="260" w:lineRule="atLeast"/>
    </w:pPr>
    <w:rPr>
      <w:b/>
      <w:sz w:val="24"/>
      <w:lang w:eastAsia="en-US"/>
    </w:rPr>
  </w:style>
  <w:style w:type="paragraph" w:customStyle="1" w:styleId="checklistchecked">
    <w:name w:val="checklist checked"/>
    <w:basedOn w:val="checklist"/>
    <w:rsid w:val="009953C0"/>
    <w:pPr>
      <w:numPr>
        <w:numId w:val="5"/>
      </w:numPr>
      <w:ind w:left="397" w:hanging="397"/>
    </w:pPr>
  </w:style>
  <w:style w:type="numbering" w:customStyle="1" w:styleId="BulletsList">
    <w:name w:val="BulletsList"/>
    <w:uiPriority w:val="99"/>
    <w:rsid w:val="00F51AED"/>
    <w:pPr>
      <w:numPr>
        <w:numId w:val="6"/>
      </w:numPr>
    </w:pPr>
  </w:style>
  <w:style w:type="paragraph" w:customStyle="1" w:styleId="checklist">
    <w:name w:val="checklist"/>
    <w:basedOn w:val="Normal"/>
    <w:rsid w:val="00476B19"/>
    <w:pPr>
      <w:numPr>
        <w:numId w:val="7"/>
      </w:numPr>
      <w:tabs>
        <w:tab w:val="left" w:pos="397"/>
      </w:tabs>
      <w:ind w:left="397" w:hanging="397"/>
    </w:pPr>
  </w:style>
  <w:style w:type="numbering" w:customStyle="1" w:styleId="NumberedList">
    <w:name w:val="NumberedList"/>
    <w:uiPriority w:val="99"/>
    <w:rsid w:val="009953C0"/>
    <w:pPr>
      <w:numPr>
        <w:numId w:val="4"/>
      </w:numPr>
    </w:pPr>
  </w:style>
  <w:style w:type="paragraph" w:styleId="FootnoteText">
    <w:name w:val="footnote text"/>
    <w:basedOn w:val="Normal"/>
    <w:semiHidden/>
    <w:pPr>
      <w:widowControl w:val="0"/>
      <w:spacing w:before="80"/>
    </w:pPr>
  </w:style>
  <w:style w:type="table" w:styleId="TableGrid">
    <w:name w:val="Table Grid"/>
    <w:basedOn w:val="TableNormal"/>
    <w:semiHidden/>
    <w:rsid w:val="00874258"/>
    <w:pPr>
      <w:widowControl w:val="0"/>
      <w:spacing w:before="60"/>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next w:val="Normal"/>
    <w:uiPriority w:val="39"/>
    <w:rsid w:val="00415943"/>
    <w:pPr>
      <w:tabs>
        <w:tab w:val="left" w:pos="567"/>
        <w:tab w:val="right" w:leader="dot" w:pos="8505"/>
      </w:tabs>
      <w:spacing w:before="240" w:line="260" w:lineRule="atLeast"/>
      <w:ind w:left="567" w:right="1134" w:hanging="567"/>
    </w:pPr>
    <w:rPr>
      <w:rFonts w:ascii="Arial Bold" w:hAnsi="Arial Bold"/>
      <w:b/>
      <w:noProof/>
      <w:color w:val="00948D"/>
      <w:sz w:val="28"/>
      <w:szCs w:val="28"/>
    </w:rPr>
  </w:style>
  <w:style w:type="paragraph" w:styleId="TOC2">
    <w:name w:val="toc 2"/>
    <w:next w:val="Normal"/>
    <w:uiPriority w:val="39"/>
    <w:rsid w:val="0049214A"/>
    <w:pPr>
      <w:tabs>
        <w:tab w:val="left" w:pos="567"/>
        <w:tab w:val="right" w:leader="dot" w:pos="8505"/>
      </w:tabs>
      <w:spacing w:before="80" w:line="260" w:lineRule="atLeast"/>
      <w:ind w:left="567" w:right="1134" w:hanging="567"/>
    </w:pPr>
    <w:rPr>
      <w:noProof/>
      <w:sz w:val="24"/>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semiHidden/>
    <w:rsid w:val="00EE3D31"/>
    <w:rPr>
      <w:sz w:val="16"/>
      <w:szCs w:val="16"/>
    </w:rPr>
  </w:style>
  <w:style w:type="paragraph" w:styleId="CommentText">
    <w:name w:val="annotation text"/>
    <w:basedOn w:val="Normal"/>
    <w:semiHidden/>
    <w:rsid w:val="00EE3D31"/>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style>
  <w:style w:type="paragraph" w:styleId="DocumentMap">
    <w:name w:val="Document Map"/>
    <w:basedOn w:val="Normal"/>
    <w:semiHidden/>
    <w:rsid w:val="00403A6D"/>
    <w:pPr>
      <w:shd w:val="clear" w:color="auto" w:fill="000080"/>
    </w:pPr>
    <w:rPr>
      <w:rFonts w:ascii="Tahoma" w:hAnsi="Tahoma" w:cs="Tahoma"/>
    </w:rPr>
  </w:style>
  <w:style w:type="character" w:styleId="FootnoteReference">
    <w:name w:val="footnote reference"/>
    <w:semiHidden/>
    <w:rsid w:val="000775A1"/>
    <w:rPr>
      <w:vertAlign w:val="superscript"/>
    </w:rPr>
  </w:style>
  <w:style w:type="paragraph" w:styleId="TOC3">
    <w:name w:val="toc 3"/>
    <w:basedOn w:val="TOC2"/>
    <w:next w:val="Normal"/>
    <w:uiPriority w:val="39"/>
    <w:rsid w:val="0049214A"/>
    <w:pPr>
      <w:tabs>
        <w:tab w:val="clear" w:pos="567"/>
        <w:tab w:val="left" w:pos="851"/>
      </w:tabs>
      <w:spacing w:before="60"/>
      <w:ind w:left="1418" w:hanging="851"/>
    </w:pPr>
    <w:rPr>
      <w:sz w:val="21"/>
      <w:szCs w:val="22"/>
    </w:rPr>
  </w:style>
  <w:style w:type="paragraph" w:styleId="Header">
    <w:name w:val="header"/>
    <w:basedOn w:val="Normal"/>
    <w:semiHidden/>
    <w:rsid w:val="00CB6025"/>
    <w:pPr>
      <w:tabs>
        <w:tab w:val="center" w:pos="4153"/>
        <w:tab w:val="right" w:pos="8306"/>
      </w:tabs>
    </w:pPr>
  </w:style>
  <w:style w:type="paragraph" w:styleId="Footer">
    <w:name w:val="footer"/>
    <w:basedOn w:val="Normal"/>
    <w:semiHidden/>
    <w:rsid w:val="00CB6025"/>
    <w:pPr>
      <w:tabs>
        <w:tab w:val="center" w:pos="4153"/>
        <w:tab w:val="right" w:pos="8306"/>
      </w:tabs>
    </w:pPr>
  </w:style>
  <w:style w:type="character" w:customStyle="1" w:styleId="InstructChar">
    <w:name w:val="Instruct Char"/>
    <w:link w:val="Instruct"/>
    <w:rsid w:val="00E95E3F"/>
    <w:rPr>
      <w:b/>
      <w:sz w:val="24"/>
      <w:shd w:val="clear" w:color="auto" w:fill="00FF00"/>
      <w:lang w:val="en-AU" w:eastAsia="en-US" w:bidi="ar-SA"/>
    </w:rPr>
  </w:style>
  <w:style w:type="character" w:styleId="Hyperlink">
    <w:name w:val="Hyperlink"/>
    <w:uiPriority w:val="99"/>
    <w:rsid w:val="003F4B6D"/>
    <w:rPr>
      <w:rFonts w:ascii="Arial" w:hAnsi="Arial"/>
      <w:color w:val="0000FF"/>
      <w:sz w:val="21"/>
      <w:u w:val="none"/>
    </w:rPr>
  </w:style>
  <w:style w:type="paragraph" w:customStyle="1" w:styleId="footnote">
    <w:name w:val="footnote"/>
    <w:basedOn w:val="Normal"/>
    <w:link w:val="footnoteChar"/>
    <w:rsid w:val="00E95E3F"/>
    <w:pPr>
      <w:spacing w:line="200" w:lineRule="atLeast"/>
      <w:ind w:hanging="170"/>
    </w:pPr>
    <w:rPr>
      <w:sz w:val="16"/>
      <w:szCs w:val="22"/>
      <w:lang w:eastAsia="en-US"/>
    </w:rPr>
  </w:style>
  <w:style w:type="character" w:customStyle="1" w:styleId="footnoteChar">
    <w:name w:val="footnote Char"/>
    <w:link w:val="footnote"/>
    <w:rsid w:val="00E95E3F"/>
    <w:rPr>
      <w:rFonts w:ascii="Arial" w:hAnsi="Arial"/>
      <w:sz w:val="16"/>
      <w:szCs w:val="22"/>
      <w:lang w:val="en-AU" w:eastAsia="en-US" w:bidi="ar-SA"/>
    </w:rPr>
  </w:style>
  <w:style w:type="character" w:styleId="FollowedHyperlink">
    <w:name w:val="FollowedHyperlink"/>
    <w:rsid w:val="003F4B6D"/>
    <w:rPr>
      <w:rFonts w:ascii="Arial" w:hAnsi="Arial"/>
      <w:color w:val="800080"/>
      <w:sz w:val="21"/>
      <w:u w:val="none"/>
    </w:rPr>
  </w:style>
  <w:style w:type="paragraph" w:customStyle="1" w:styleId="footnoteseparator">
    <w:name w:val="footnote separator"/>
    <w:basedOn w:val="footnote"/>
    <w:rsid w:val="00B3438C"/>
    <w:pPr>
      <w:pBdr>
        <w:top w:val="single" w:sz="4" w:space="1" w:color="00948D"/>
      </w:pBdr>
      <w:tabs>
        <w:tab w:val="right" w:leader="underscore" w:pos="8505"/>
      </w:tabs>
      <w:spacing w:before="0" w:line="240" w:lineRule="auto"/>
      <w:ind w:firstLine="0"/>
    </w:pPr>
    <w:rPr>
      <w:color w:val="00928F"/>
      <w:sz w:val="4"/>
    </w:rPr>
  </w:style>
  <w:style w:type="paragraph" w:customStyle="1" w:styleId="smallspace">
    <w:name w:val="small space"/>
    <w:basedOn w:val="Normal"/>
    <w:rsid w:val="00674854"/>
    <w:pPr>
      <w:spacing w:before="0" w:line="240" w:lineRule="auto"/>
    </w:pPr>
    <w:rPr>
      <w:sz w:val="2"/>
      <w:szCs w:val="2"/>
    </w:rPr>
  </w:style>
  <w:style w:type="paragraph" w:customStyle="1" w:styleId="Footerodd">
    <w:name w:val="Footer odd"/>
    <w:link w:val="FooteroddChar"/>
    <w:uiPriority w:val="14"/>
    <w:rsid w:val="00415943"/>
    <w:pPr>
      <w:tabs>
        <w:tab w:val="right" w:pos="8789"/>
        <w:tab w:val="right" w:pos="9029"/>
        <w:tab w:val="left" w:pos="9214"/>
      </w:tabs>
    </w:pPr>
    <w:rPr>
      <w:color w:val="00948D"/>
      <w:sz w:val="16"/>
      <w:szCs w:val="16"/>
    </w:rPr>
  </w:style>
  <w:style w:type="paragraph" w:customStyle="1" w:styleId="Footereven">
    <w:name w:val="Footer even"/>
    <w:basedOn w:val="Normal"/>
    <w:uiPriority w:val="13"/>
    <w:rsid w:val="00415943"/>
    <w:pPr>
      <w:tabs>
        <w:tab w:val="left" w:pos="-110"/>
        <w:tab w:val="left" w:pos="220"/>
      </w:tabs>
      <w:spacing w:before="0" w:line="240" w:lineRule="auto"/>
      <w:ind w:left="-437"/>
    </w:pPr>
    <w:rPr>
      <w:color w:val="00948D"/>
      <w:sz w:val="16"/>
      <w:szCs w:val="16"/>
    </w:rPr>
  </w:style>
  <w:style w:type="paragraph" w:customStyle="1" w:styleId="QSAnamestyle">
    <w:name w:val="QSA namestyle"/>
    <w:uiPriority w:val="16"/>
    <w:rsid w:val="00415943"/>
    <w:pPr>
      <w:spacing w:before="120" w:after="40" w:line="300" w:lineRule="atLeast"/>
      <w:ind w:left="284"/>
    </w:pPr>
    <w:rPr>
      <w:b/>
      <w:color w:val="00948D"/>
      <w:sz w:val="26"/>
      <w:szCs w:val="26"/>
    </w:rPr>
  </w:style>
  <w:style w:type="paragraph" w:customStyle="1" w:styleId="QSAnamestyleaddress">
    <w:name w:val="QSA namestyle address"/>
    <w:autoRedefine/>
    <w:uiPriority w:val="17"/>
    <w:rsid w:val="00415943"/>
    <w:pPr>
      <w:spacing w:before="60" w:line="220" w:lineRule="atLeast"/>
      <w:ind w:left="284"/>
    </w:pPr>
    <w:rPr>
      <w:color w:val="00948D"/>
      <w:sz w:val="18"/>
      <w:szCs w:val="18"/>
    </w:rPr>
  </w:style>
  <w:style w:type="paragraph" w:customStyle="1" w:styleId="QSAnamestyleurl">
    <w:name w:val="QSA namestyle url"/>
    <w:uiPriority w:val="18"/>
    <w:rsid w:val="00415943"/>
    <w:pPr>
      <w:spacing w:before="40" w:line="240" w:lineRule="atLeast"/>
      <w:ind w:left="284"/>
    </w:pPr>
    <w:rPr>
      <w:b/>
      <w:color w:val="00948D"/>
      <w:sz w:val="21"/>
      <w:szCs w:val="21"/>
    </w:rPr>
  </w:style>
  <w:style w:type="paragraph" w:customStyle="1" w:styleId="Reference">
    <w:name w:val="Reference"/>
    <w:basedOn w:val="Normal"/>
    <w:rsid w:val="00916C05"/>
    <w:pPr>
      <w:tabs>
        <w:tab w:val="left" w:pos="284"/>
      </w:tabs>
      <w:spacing w:before="80"/>
      <w:ind w:left="284" w:hanging="284"/>
    </w:pPr>
  </w:style>
  <w:style w:type="paragraph" w:customStyle="1" w:styleId="Normallead-in">
    <w:name w:val="Normal lead-in"/>
    <w:basedOn w:val="Normal"/>
    <w:next w:val="Normal"/>
    <w:rsid w:val="00CE4451"/>
    <w:pPr>
      <w:keepNext/>
    </w:pPr>
  </w:style>
  <w:style w:type="paragraph" w:customStyle="1" w:styleId="Quotationreference">
    <w:name w:val="Quotation reference"/>
    <w:basedOn w:val="Quotation"/>
    <w:rsid w:val="009050EE"/>
    <w:pPr>
      <w:keepLines/>
      <w:spacing w:before="40"/>
    </w:pPr>
  </w:style>
  <w:style w:type="character" w:customStyle="1" w:styleId="hi-lite1">
    <w:name w:val="hi-lite 1"/>
    <w:uiPriority w:val="1"/>
    <w:rsid w:val="00415943"/>
    <w:rPr>
      <w:u w:val="dotted"/>
      <w:bdr w:val="none" w:sz="0" w:space="0" w:color="auto"/>
      <w:shd w:val="clear" w:color="auto" w:fill="90ECE1"/>
    </w:rPr>
  </w:style>
  <w:style w:type="character" w:customStyle="1" w:styleId="FooteroddChar">
    <w:name w:val="Footer odd Char"/>
    <w:link w:val="Footerodd"/>
    <w:uiPriority w:val="14"/>
    <w:rsid w:val="00415943"/>
    <w:rPr>
      <w:color w:val="00948D"/>
      <w:sz w:val="16"/>
      <w:szCs w:val="16"/>
      <w:lang w:bidi="ar-SA"/>
    </w:rPr>
  </w:style>
  <w:style w:type="character" w:customStyle="1" w:styleId="hi-lite2">
    <w:name w:val="hi-lite 2"/>
    <w:uiPriority w:val="1"/>
    <w:rsid w:val="00415943"/>
    <w:rPr>
      <w:u w:val="dash"/>
      <w:bdr w:val="none" w:sz="0" w:space="0" w:color="auto"/>
      <w:shd w:val="clear" w:color="auto" w:fill="F7E293"/>
    </w:rPr>
  </w:style>
  <w:style w:type="character" w:customStyle="1" w:styleId="Footerbold">
    <w:name w:val="Footer bold"/>
    <w:uiPriority w:val="12"/>
    <w:rsid w:val="00415943"/>
    <w:rPr>
      <w:rFonts w:ascii="Arial" w:hAnsi="Arial"/>
      <w:b/>
      <w:color w:val="00948D"/>
      <w:sz w:val="16"/>
    </w:rPr>
  </w:style>
  <w:style w:type="character" w:styleId="PlaceholderText">
    <w:name w:val="Placeholder Text"/>
    <w:uiPriority w:val="99"/>
    <w:semiHidden/>
    <w:rsid w:val="00230CBD"/>
    <w:rPr>
      <w:color w:val="FF0000"/>
    </w:rPr>
  </w:style>
  <w:style w:type="character" w:customStyle="1" w:styleId="hi-lite">
    <w:name w:val="hi-lite"/>
    <w:uiPriority w:val="1"/>
    <w:rsid w:val="00415943"/>
    <w:rPr>
      <w:bdr w:val="none" w:sz="0" w:space="0" w:color="auto"/>
      <w:shd w:val="clear" w:color="auto" w:fill="90ECE1"/>
    </w:rPr>
  </w:style>
  <w:style w:type="character" w:customStyle="1" w:styleId="hi-lite3">
    <w:name w:val="hi-lite 3"/>
    <w:uiPriority w:val="1"/>
    <w:rsid w:val="00415943"/>
    <w:rPr>
      <w:u w:val="double"/>
      <w:bdr w:val="none" w:sz="0" w:space="0" w:color="auto"/>
      <w:shd w:val="clear" w:color="auto" w:fill="DDDDDD"/>
    </w:rPr>
  </w:style>
  <w:style w:type="character" w:customStyle="1" w:styleId="Heading5Char">
    <w:name w:val="Heading 5 Char"/>
    <w:basedOn w:val="DefaultParagraphFont"/>
    <w:link w:val="Heading5"/>
    <w:rsid w:val="00867A93"/>
    <w:rPr>
      <w:rFonts w:ascii="Arial" w:eastAsiaTheme="majorEastAsia" w:hAnsi="Arial" w:cstheme="majorBidi"/>
      <w:b/>
      <w:color w:val="000000" w:themeColor="text1"/>
      <w:szCs w:val="24"/>
    </w:rPr>
  </w:style>
  <w:style w:type="paragraph" w:styleId="Caption">
    <w:name w:val="caption"/>
    <w:basedOn w:val="Normal"/>
    <w:next w:val="Normal"/>
    <w:uiPriority w:val="35"/>
    <w:unhideWhenUsed/>
    <w:qFormat/>
    <w:rsid w:val="00867A93"/>
    <w:pPr>
      <w:spacing w:after="200"/>
    </w:pPr>
    <w:rPr>
      <w:i/>
      <w:iCs/>
      <w:color w:val="44546A" w:themeColor="text2"/>
      <w:sz w:val="18"/>
      <w:szCs w:val="18"/>
    </w:rPr>
  </w:style>
  <w:style w:type="paragraph" w:styleId="Title">
    <w:name w:val="Title"/>
    <w:basedOn w:val="Normal"/>
    <w:next w:val="Normal"/>
    <w:link w:val="TitleChar"/>
    <w:uiPriority w:val="10"/>
    <w:rsid w:val="00415943"/>
    <w:pPr>
      <w:keepNext/>
      <w:widowControl w:val="0"/>
      <w:shd w:val="clear" w:color="000000" w:fill="auto"/>
      <w:spacing w:before="0" w:line="680" w:lineRule="atLeast"/>
      <w:ind w:left="284"/>
    </w:pPr>
    <w:rPr>
      <w:b/>
      <w:color w:val="00948D"/>
      <w:kern w:val="28"/>
      <w:sz w:val="64"/>
      <w:szCs w:val="64"/>
      <w:lang w:val="x-none" w:eastAsia="x-none"/>
    </w:rPr>
  </w:style>
  <w:style w:type="character" w:customStyle="1" w:styleId="TitleChar">
    <w:name w:val="Title Char"/>
    <w:link w:val="Title"/>
    <w:uiPriority w:val="10"/>
    <w:rsid w:val="00415943"/>
    <w:rPr>
      <w:rFonts w:cs="Arial"/>
      <w:b/>
      <w:color w:val="00948D"/>
      <w:kern w:val="28"/>
      <w:sz w:val="64"/>
      <w:szCs w:val="64"/>
      <w:shd w:val="clear" w:color="000000" w:fill="auto"/>
    </w:rPr>
  </w:style>
  <w:style w:type="paragraph" w:styleId="Subtitle">
    <w:name w:val="Subtitle"/>
    <w:basedOn w:val="Normal"/>
    <w:next w:val="Normal"/>
    <w:link w:val="SubtitleChar"/>
    <w:uiPriority w:val="11"/>
    <w:rsid w:val="00415943"/>
    <w:pPr>
      <w:ind w:left="284"/>
    </w:pPr>
    <w:rPr>
      <w:color w:val="00948D"/>
      <w:kern w:val="28"/>
      <w:sz w:val="40"/>
      <w:szCs w:val="40"/>
      <w:lang w:val="x-none" w:eastAsia="x-none"/>
    </w:rPr>
  </w:style>
  <w:style w:type="character" w:customStyle="1" w:styleId="SubtitleChar">
    <w:name w:val="Subtitle Char"/>
    <w:link w:val="Subtitle"/>
    <w:uiPriority w:val="11"/>
    <w:rsid w:val="00415943"/>
    <w:rPr>
      <w:rFonts w:cs="Arial"/>
      <w:color w:val="00948D"/>
      <w:kern w:val="28"/>
      <w:sz w:val="40"/>
      <w:szCs w:val="40"/>
    </w:rPr>
  </w:style>
  <w:style w:type="paragraph" w:styleId="Date">
    <w:name w:val="Date"/>
    <w:basedOn w:val="Normal"/>
    <w:next w:val="Normal"/>
    <w:link w:val="DateChar"/>
    <w:uiPriority w:val="5"/>
    <w:rsid w:val="00415943"/>
    <w:pPr>
      <w:ind w:left="284"/>
    </w:pPr>
    <w:rPr>
      <w:color w:val="00948D"/>
      <w:kern w:val="28"/>
      <w:sz w:val="28"/>
      <w:szCs w:val="28"/>
      <w:lang w:val="x-none" w:eastAsia="x-none"/>
    </w:rPr>
  </w:style>
  <w:style w:type="character" w:customStyle="1" w:styleId="DateChar">
    <w:name w:val="Date Char"/>
    <w:link w:val="Date"/>
    <w:uiPriority w:val="5"/>
    <w:rsid w:val="00415943"/>
    <w:rPr>
      <w:rFonts w:cs="Arial"/>
      <w:color w:val="00948D"/>
      <w:kern w:val="28"/>
      <w:sz w:val="28"/>
      <w:szCs w:val="28"/>
    </w:rPr>
  </w:style>
  <w:style w:type="paragraph" w:styleId="TOCHeading">
    <w:name w:val="TOC Heading"/>
    <w:basedOn w:val="Normal"/>
    <w:next w:val="Normal"/>
    <w:uiPriority w:val="39"/>
    <w:rsid w:val="00AC3633"/>
    <w:pPr>
      <w:keepNext/>
      <w:tabs>
        <w:tab w:val="left" w:pos="851"/>
      </w:tabs>
      <w:spacing w:before="0" w:after="400" w:line="440" w:lineRule="atLeast"/>
    </w:pPr>
    <w:rPr>
      <w:rFonts w:eastAsia="SimSun" w:cs="Tahoma"/>
      <w:b/>
      <w:bCs/>
      <w:color w:val="00928F"/>
      <w:sz w:val="44"/>
      <w:szCs w:val="40"/>
    </w:rPr>
  </w:style>
  <w:style w:type="table" w:customStyle="1" w:styleId="1QSAtablestyle">
    <w:name w:val="1_QSA table style"/>
    <w:basedOn w:val="TableNormal"/>
    <w:rsid w:val="00A62A2A"/>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table" w:customStyle="1" w:styleId="2QSAtablestyle">
    <w:name w:val="2_QSA table style"/>
    <w:basedOn w:val="TableNormal"/>
    <w:uiPriority w:val="99"/>
    <w:rsid w:val="00890409"/>
    <w:pPr>
      <w:spacing w:before="40" w:after="40"/>
    </w:pPr>
    <w:tblPr>
      <w:tblInd w:w="113" w:type="dxa"/>
      <w:tblBorders>
        <w:top w:val="single" w:sz="4" w:space="0" w:color="00948D"/>
        <w:bottom w:val="single" w:sz="4" w:space="0" w:color="00948D"/>
        <w:insideH w:val="single" w:sz="4" w:space="0" w:color="00948D"/>
      </w:tblBorders>
      <w:tblCellMar>
        <w:top w:w="28" w:type="dxa"/>
        <w:bottom w:w="2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5QSAtablestyle">
    <w:name w:val="5_QSA table style"/>
    <w:basedOn w:val="TableNormal"/>
    <w:rsid w:val="00F449F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table" w:customStyle="1" w:styleId="4QSAtablestyle">
    <w:name w:val="4_QSA table style"/>
    <w:basedOn w:val="TableNormal"/>
    <w:rsid w:val="001E30D3"/>
    <w:pPr>
      <w:spacing w:before="40" w:after="40"/>
    </w:pPr>
    <w:rPr>
      <w:lang w:eastAsia="en-US"/>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tblStylePr w:type="firstRow">
      <w:rPr>
        <w:rFonts w:ascii="Arial" w:hAnsi="Arial"/>
        <w:sz w:val="20"/>
      </w:rPr>
    </w:tblStylePr>
  </w:style>
  <w:style w:type="table" w:customStyle="1" w:styleId="3QSAtablestyle">
    <w:name w:val="3_QSA table style"/>
    <w:basedOn w:val="1QSAtablestyle"/>
    <w:rsid w:val="00890409"/>
    <w:pPr>
      <w:spacing w:line="240" w:lineRule="auto"/>
    </w:pPr>
    <w:rPr>
      <w:lang w:eastAsia="en-AU"/>
    </w:rPr>
    <w:tblPr/>
    <w:tblStylePr w:type="firstRow">
      <w:pPr>
        <w:wordWrap/>
        <w:spacing w:beforeLines="0" w:before="40" w:beforeAutospacing="0" w:afterLines="0" w:after="40" w:afterAutospacing="0" w:line="240" w:lineRule="auto"/>
        <w:contextualSpacing w:val="0"/>
      </w:pPr>
      <w:rPr>
        <w:rFonts w:ascii="Arial" w:hAnsi="Arial"/>
        <w:b/>
        <w:i w:val="0"/>
        <w:color w:val="FFFFFF"/>
        <w:sz w:val="21"/>
        <w:szCs w:val="21"/>
      </w:rPr>
      <w:tblPr/>
      <w:trPr>
        <w:cantSplit/>
        <w:tblHeader/>
      </w:tr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pPr>
    </w:tblStylePr>
  </w:style>
  <w:style w:type="table" w:customStyle="1" w:styleId="1QSAtablestyle1">
    <w:name w:val="1_QSA table style1"/>
    <w:basedOn w:val="TableNormal"/>
    <w:rsid w:val="006A30CA"/>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numbering" w:customStyle="1" w:styleId="BulletsList1">
    <w:name w:val="BulletsList1"/>
    <w:uiPriority w:val="99"/>
    <w:rsid w:val="006A30CA"/>
  </w:style>
  <w:style w:type="paragraph" w:customStyle="1" w:styleId="QSA-intro">
    <w:name w:val="QSA-intro"/>
    <w:basedOn w:val="Normal"/>
    <w:rsid w:val="006A30CA"/>
    <w:pPr>
      <w:spacing w:line="240" w:lineRule="atLeast"/>
    </w:pPr>
    <w:rPr>
      <w:rFonts w:eastAsia="SimSun"/>
      <w:sz w:val="19"/>
      <w:szCs w:val="19"/>
      <w:lang w:eastAsia="zh-CN"/>
    </w:rPr>
  </w:style>
  <w:style w:type="paragraph" w:styleId="ListParagraph">
    <w:name w:val="List Paragraph"/>
    <w:basedOn w:val="Normal"/>
    <w:uiPriority w:val="34"/>
    <w:rsid w:val="005047C9"/>
    <w:pPr>
      <w:ind w:left="720"/>
      <w:contextualSpacing/>
    </w:pPr>
  </w:style>
  <w:style w:type="paragraph" w:customStyle="1" w:styleId="Tabletext">
    <w:name w:val="Table text"/>
    <w:basedOn w:val="Normal"/>
    <w:link w:val="TabletextChar"/>
    <w:rsid w:val="00693B4C"/>
    <w:pPr>
      <w:keepNext/>
      <w:spacing w:before="40" w:after="80" w:line="220" w:lineRule="atLeast"/>
    </w:pPr>
    <w:rPr>
      <w:sz w:val="18"/>
      <w:lang w:val="x-none" w:eastAsia="x-none"/>
    </w:rPr>
  </w:style>
  <w:style w:type="character" w:customStyle="1" w:styleId="TabletextChar">
    <w:name w:val="Table text Char"/>
    <w:link w:val="Tabletext"/>
    <w:rsid w:val="00693B4C"/>
    <w:rPr>
      <w:sz w:val="18"/>
      <w:szCs w:val="24"/>
    </w:rPr>
  </w:style>
  <w:style w:type="numbering" w:customStyle="1" w:styleId="BulletsList2">
    <w:name w:val="BulletsList2"/>
    <w:uiPriority w:val="99"/>
    <w:rsid w:val="003011D5"/>
  </w:style>
  <w:style w:type="numbering" w:customStyle="1" w:styleId="BulletsList3">
    <w:name w:val="BulletsList3"/>
    <w:uiPriority w:val="99"/>
    <w:rsid w:val="00027F7F"/>
    <w:pPr>
      <w:numPr>
        <w:numId w:val="1"/>
      </w:numPr>
    </w:pPr>
  </w:style>
  <w:style w:type="paragraph" w:customStyle="1" w:styleId="GridTable31">
    <w:name w:val="Grid Table 31"/>
    <w:basedOn w:val="Normal"/>
    <w:next w:val="Normal"/>
    <w:uiPriority w:val="39"/>
    <w:semiHidden/>
    <w:unhideWhenUsed/>
    <w:qFormat/>
    <w:rsid w:val="00867A93"/>
    <w:rPr>
      <w:color w:val="00AEEF"/>
      <w:sz w:val="38"/>
      <w:szCs w:val="38"/>
    </w:rPr>
  </w:style>
  <w:style w:type="paragraph" w:customStyle="1" w:styleId="Footer1">
    <w:name w:val="Footer1"/>
    <w:basedOn w:val="Footer"/>
    <w:link w:val="footerChar"/>
    <w:qFormat/>
    <w:rsid w:val="00867A93"/>
    <w:pPr>
      <w:pBdr>
        <w:top w:val="single" w:sz="4" w:space="1" w:color="auto"/>
      </w:pBdr>
      <w:tabs>
        <w:tab w:val="clear" w:pos="4153"/>
        <w:tab w:val="clear" w:pos="8306"/>
        <w:tab w:val="left" w:pos="1843"/>
        <w:tab w:val="center" w:pos="4320"/>
        <w:tab w:val="right" w:pos="8640"/>
      </w:tabs>
      <w:spacing w:after="0"/>
      <w:ind w:right="357"/>
    </w:pPr>
    <w:rPr>
      <w:rFonts w:eastAsiaTheme="minorEastAsia"/>
      <w:sz w:val="14"/>
      <w:szCs w:val="14"/>
    </w:rPr>
  </w:style>
  <w:style w:type="character" w:customStyle="1" w:styleId="footerChar">
    <w:name w:val="footer Char"/>
    <w:basedOn w:val="DefaultParagraphFont"/>
    <w:link w:val="Footer1"/>
    <w:rsid w:val="00867A93"/>
    <w:rPr>
      <w:rFonts w:ascii="Arial" w:eastAsiaTheme="minorEastAsia" w:hAnsi="Arial" w:cs="Arial"/>
      <w:sz w:val="14"/>
      <w:szCs w:val="14"/>
    </w:rPr>
  </w:style>
  <w:style w:type="paragraph" w:customStyle="1" w:styleId="bodycopy">
    <w:name w:val="bodycopy"/>
    <w:basedOn w:val="Normal"/>
    <w:link w:val="bodycopyChar"/>
    <w:qFormat/>
    <w:rsid w:val="00867A93"/>
    <w:pPr>
      <w:spacing w:before="140" w:after="140"/>
    </w:pPr>
  </w:style>
  <w:style w:type="character" w:customStyle="1" w:styleId="bodycopyChar">
    <w:name w:val="bodycopy Char"/>
    <w:basedOn w:val="DefaultParagraphFont"/>
    <w:link w:val="bodycopy"/>
    <w:rsid w:val="00867A93"/>
    <w:rPr>
      <w:rFonts w:ascii="Arial" w:hAnsi="Arial" w:cs="Arial"/>
      <w:szCs w:val="24"/>
    </w:rPr>
  </w:style>
  <w:style w:type="paragraph" w:customStyle="1" w:styleId="bb1">
    <w:name w:val="bb1"/>
    <w:basedOn w:val="bodycopy"/>
    <w:link w:val="bb1Char"/>
    <w:qFormat/>
    <w:rsid w:val="00867A93"/>
    <w:pPr>
      <w:numPr>
        <w:numId w:val="3"/>
      </w:numPr>
      <w:tabs>
        <w:tab w:val="clear" w:pos="180"/>
        <w:tab w:val="left" w:pos="426"/>
        <w:tab w:val="num" w:pos="720"/>
      </w:tabs>
      <w:ind w:left="426" w:hanging="284"/>
    </w:pPr>
  </w:style>
  <w:style w:type="character" w:customStyle="1" w:styleId="bb1Char">
    <w:name w:val="bb1 Char"/>
    <w:basedOn w:val="bodycopyChar"/>
    <w:link w:val="bb1"/>
    <w:rsid w:val="00867A93"/>
    <w:rPr>
      <w:rFonts w:ascii="Arial" w:hAnsi="Arial" w:cs="Arial"/>
      <w:szCs w:val="24"/>
    </w:rPr>
  </w:style>
  <w:style w:type="paragraph" w:customStyle="1" w:styleId="bodycopy2">
    <w:name w:val="bodycopy2"/>
    <w:basedOn w:val="bodycopy"/>
    <w:link w:val="bodycopy2Char"/>
    <w:qFormat/>
    <w:rsid w:val="00867A93"/>
    <w:pPr>
      <w:spacing w:after="0"/>
    </w:pPr>
  </w:style>
  <w:style w:type="character" w:customStyle="1" w:styleId="bodycopy2Char">
    <w:name w:val="bodycopy2 Char"/>
    <w:basedOn w:val="bodycopyChar"/>
    <w:link w:val="bodycopy2"/>
    <w:rsid w:val="00867A93"/>
    <w:rPr>
      <w:rFonts w:ascii="Arial" w:hAnsi="Arial" w:cs="Arial"/>
      <w:szCs w:val="24"/>
    </w:rPr>
  </w:style>
  <w:style w:type="paragraph" w:customStyle="1" w:styleId="courseinformation">
    <w:name w:val="course information"/>
    <w:basedOn w:val="Footer"/>
    <w:link w:val="courseinformationChar"/>
    <w:qFormat/>
    <w:rsid w:val="00867A93"/>
    <w:pPr>
      <w:tabs>
        <w:tab w:val="clear" w:pos="4153"/>
        <w:tab w:val="clear" w:pos="8306"/>
        <w:tab w:val="center" w:pos="4513"/>
        <w:tab w:val="right" w:pos="8910"/>
      </w:tabs>
      <w:spacing w:before="180" w:after="60" w:line="276" w:lineRule="auto"/>
      <w:ind w:right="-418"/>
    </w:pPr>
    <w:rPr>
      <w:rFonts w:ascii="Arial Narrow" w:eastAsiaTheme="minorHAnsi" w:hAnsi="Arial Narrow" w:cstheme="minorBidi"/>
      <w:color w:val="808080" w:themeColor="background1" w:themeShade="80"/>
      <w:sz w:val="38"/>
      <w:szCs w:val="38"/>
    </w:rPr>
  </w:style>
  <w:style w:type="character" w:customStyle="1" w:styleId="courseinformationChar">
    <w:name w:val="course information Char"/>
    <w:basedOn w:val="DefaultParagraphFont"/>
    <w:link w:val="courseinformation"/>
    <w:rsid w:val="00867A93"/>
    <w:rPr>
      <w:rFonts w:ascii="Arial Narrow" w:eastAsiaTheme="minorHAnsi" w:hAnsi="Arial Narrow" w:cstheme="minorBidi"/>
      <w:color w:val="808080" w:themeColor="background1" w:themeShade="80"/>
      <w:sz w:val="38"/>
      <w:szCs w:val="38"/>
    </w:rPr>
  </w:style>
  <w:style w:type="paragraph" w:customStyle="1" w:styleId="bullets1">
    <w:name w:val="bullets1"/>
    <w:basedOn w:val="bodycopy2"/>
    <w:link w:val="bullets1Char"/>
    <w:qFormat/>
    <w:rsid w:val="00867A93"/>
    <w:pPr>
      <w:numPr>
        <w:numId w:val="2"/>
      </w:numPr>
      <w:tabs>
        <w:tab w:val="clear" w:pos="851"/>
      </w:tabs>
      <w:spacing w:before="100" w:after="100"/>
      <w:ind w:left="709" w:hanging="425"/>
    </w:pPr>
    <w:rPr>
      <w:spacing w:val="2"/>
    </w:rPr>
  </w:style>
  <w:style w:type="character" w:customStyle="1" w:styleId="bullets1Char">
    <w:name w:val="bullets1 Char"/>
    <w:basedOn w:val="bodycopy2Char"/>
    <w:link w:val="bullets1"/>
    <w:rsid w:val="00867A93"/>
    <w:rPr>
      <w:rFonts w:ascii="Arial" w:hAnsi="Arial" w:cs="Arial"/>
      <w:spacing w:val="2"/>
      <w:szCs w:val="24"/>
    </w:rPr>
  </w:style>
  <w:style w:type="paragraph" w:customStyle="1" w:styleId="a">
    <w:name w:val="a)"/>
    <w:basedOn w:val="bodycopy"/>
    <w:link w:val="aChar"/>
    <w:qFormat/>
    <w:rsid w:val="00867A93"/>
    <w:pPr>
      <w:tabs>
        <w:tab w:val="left" w:pos="567"/>
      </w:tabs>
      <w:ind w:left="567" w:hanging="283"/>
    </w:pPr>
    <w:rPr>
      <w:spacing w:val="-3"/>
    </w:rPr>
  </w:style>
  <w:style w:type="character" w:customStyle="1" w:styleId="aChar">
    <w:name w:val="a) Char"/>
    <w:basedOn w:val="bodycopyChar"/>
    <w:link w:val="a"/>
    <w:rsid w:val="00867A93"/>
    <w:rPr>
      <w:rFonts w:ascii="Arial" w:hAnsi="Arial" w:cs="Arial"/>
      <w:spacing w:val="-3"/>
      <w:szCs w:val="24"/>
    </w:rPr>
  </w:style>
  <w:style w:type="paragraph" w:customStyle="1" w:styleId="contents">
    <w:name w:val="contents"/>
    <w:basedOn w:val="Normal"/>
    <w:link w:val="contentsChar"/>
    <w:qFormat/>
    <w:rsid w:val="00867A93"/>
    <w:pPr>
      <w:keepNext/>
      <w:keepLines/>
      <w:spacing w:before="200" w:after="40"/>
      <w:outlineLvl w:val="2"/>
    </w:pPr>
    <w:rPr>
      <w:rFonts w:eastAsia="MS Gothic" w:cstheme="majorBidi"/>
      <w:color w:val="00AEEF"/>
      <w:sz w:val="38"/>
      <w:szCs w:val="38"/>
    </w:rPr>
  </w:style>
  <w:style w:type="character" w:customStyle="1" w:styleId="contentsChar">
    <w:name w:val="contents Char"/>
    <w:basedOn w:val="DefaultParagraphFont"/>
    <w:link w:val="contents"/>
    <w:rsid w:val="00867A93"/>
    <w:rPr>
      <w:rFonts w:ascii="Arial" w:eastAsia="MS Gothic" w:hAnsi="Arial" w:cstheme="majorBidi"/>
      <w:color w:val="00AEEF"/>
      <w:sz w:val="38"/>
      <w:szCs w:val="38"/>
    </w:rPr>
  </w:style>
  <w:style w:type="paragraph" w:customStyle="1" w:styleId="bold11pt">
    <w:name w:val="bold11pt"/>
    <w:basedOn w:val="bodycopy"/>
    <w:link w:val="bold11ptChar"/>
    <w:qFormat/>
    <w:rsid w:val="00867A93"/>
    <w:rPr>
      <w:b/>
      <w:sz w:val="22"/>
    </w:rPr>
  </w:style>
  <w:style w:type="character" w:customStyle="1" w:styleId="bold11ptChar">
    <w:name w:val="bold11pt Char"/>
    <w:basedOn w:val="bodycopyChar"/>
    <w:link w:val="bold11pt"/>
    <w:rsid w:val="00867A93"/>
    <w:rPr>
      <w:rFonts w:ascii="Arial" w:hAnsi="Arial" w:cs="Arial"/>
      <w:b/>
      <w:sz w:val="22"/>
      <w:szCs w:val="24"/>
    </w:rPr>
  </w:style>
  <w:style w:type="paragraph" w:customStyle="1" w:styleId="bodycopyb2">
    <w:name w:val="bodycopyb2"/>
    <w:basedOn w:val="bodycopy"/>
    <w:link w:val="bodycopyb2Char"/>
    <w:qFormat/>
    <w:rsid w:val="00867A93"/>
    <w:rPr>
      <w:b/>
    </w:rPr>
  </w:style>
  <w:style w:type="character" w:customStyle="1" w:styleId="bodycopyb2Char">
    <w:name w:val="bodycopyb2 Char"/>
    <w:basedOn w:val="bodycopyChar"/>
    <w:link w:val="bodycopyb2"/>
    <w:rsid w:val="00867A93"/>
    <w:rPr>
      <w:rFonts w:ascii="Arial" w:hAnsi="Arial" w:cs="Arial"/>
      <w:b/>
      <w:szCs w:val="24"/>
    </w:rPr>
  </w:style>
  <w:style w:type="paragraph" w:customStyle="1" w:styleId="captions">
    <w:name w:val="captions"/>
    <w:basedOn w:val="Normal"/>
    <w:link w:val="captionsChar"/>
    <w:qFormat/>
    <w:rsid w:val="00867A93"/>
    <w:pPr>
      <w:spacing w:line="220" w:lineRule="exact"/>
      <w:ind w:right="1559"/>
      <w:jc w:val="right"/>
    </w:pPr>
    <w:rPr>
      <w:rFonts w:eastAsia="Arial Narrow"/>
      <w:i/>
      <w:spacing w:val="1"/>
      <w:position w:val="-1"/>
      <w:sz w:val="18"/>
      <w:szCs w:val="17"/>
    </w:rPr>
  </w:style>
  <w:style w:type="character" w:customStyle="1" w:styleId="captionsChar">
    <w:name w:val="captions Char"/>
    <w:basedOn w:val="DefaultParagraphFont"/>
    <w:link w:val="captions"/>
    <w:rsid w:val="00867A93"/>
    <w:rPr>
      <w:rFonts w:ascii="Arial" w:eastAsia="Arial Narrow" w:hAnsi="Arial" w:cs="Arial"/>
      <w:i/>
      <w:spacing w:val="1"/>
      <w:position w:val="-1"/>
      <w:sz w:val="18"/>
      <w:szCs w:val="17"/>
    </w:rPr>
  </w:style>
  <w:style w:type="paragraph" w:customStyle="1" w:styleId="bbi">
    <w:name w:val="bbi"/>
    <w:basedOn w:val="bodycopy"/>
    <w:link w:val="bbiChar"/>
    <w:qFormat/>
    <w:rsid w:val="00867A93"/>
    <w:pPr>
      <w:spacing w:before="240"/>
    </w:pPr>
    <w:rPr>
      <w:b/>
      <w:bCs/>
      <w:i/>
      <w:spacing w:val="1"/>
    </w:rPr>
  </w:style>
  <w:style w:type="character" w:customStyle="1" w:styleId="bbiChar">
    <w:name w:val="bbi Char"/>
    <w:basedOn w:val="bodycopyChar"/>
    <w:link w:val="bbi"/>
    <w:rsid w:val="00867A93"/>
    <w:rPr>
      <w:rFonts w:ascii="Arial" w:hAnsi="Arial" w:cs="Arial"/>
      <w:b/>
      <w:bCs/>
      <w:i/>
      <w:spacing w:val="1"/>
      <w:szCs w:val="24"/>
    </w:rPr>
  </w:style>
  <w:style w:type="paragraph" w:customStyle="1" w:styleId="bcaptions">
    <w:name w:val="bcaptions"/>
    <w:basedOn w:val="captions"/>
    <w:link w:val="bcaptionsChar"/>
    <w:qFormat/>
    <w:rsid w:val="00867A93"/>
    <w:pPr>
      <w:ind w:right="140"/>
      <w:jc w:val="center"/>
    </w:pPr>
    <w:rPr>
      <w:b/>
    </w:rPr>
  </w:style>
  <w:style w:type="character" w:customStyle="1" w:styleId="bcaptionsChar">
    <w:name w:val="bcaptions Char"/>
    <w:basedOn w:val="captionsChar"/>
    <w:link w:val="bcaptions"/>
    <w:rsid w:val="00867A93"/>
    <w:rPr>
      <w:rFonts w:ascii="Arial" w:eastAsia="Arial Narrow" w:hAnsi="Arial" w:cs="Arial"/>
      <w:b/>
      <w:i/>
      <w:spacing w:val="1"/>
      <w:position w:val="-1"/>
      <w:sz w:val="18"/>
      <w:szCs w:val="17"/>
    </w:rPr>
  </w:style>
  <w:style w:type="paragraph" w:customStyle="1" w:styleId="9pttext">
    <w:name w:val="9pttext"/>
    <w:basedOn w:val="Normal"/>
    <w:link w:val="9pttextChar"/>
    <w:qFormat/>
    <w:rsid w:val="00867A93"/>
    <w:pPr>
      <w:tabs>
        <w:tab w:val="left" w:pos="284"/>
      </w:tabs>
      <w:spacing w:line="264" w:lineRule="auto"/>
      <w:ind w:left="284" w:right="284"/>
    </w:pPr>
    <w:rPr>
      <w:sz w:val="18"/>
      <w:szCs w:val="18"/>
    </w:rPr>
  </w:style>
  <w:style w:type="character" w:customStyle="1" w:styleId="9pttextChar">
    <w:name w:val="9pttext Char"/>
    <w:basedOn w:val="DefaultParagraphFont"/>
    <w:link w:val="9pttext"/>
    <w:rsid w:val="00867A93"/>
    <w:rPr>
      <w:rFonts w:ascii="Arial" w:hAnsi="Arial" w:cs="Arial"/>
      <w:sz w:val="18"/>
      <w:szCs w:val="18"/>
    </w:rPr>
  </w:style>
  <w:style w:type="paragraph" w:customStyle="1" w:styleId="tablebullets">
    <w:name w:val="tablebullets"/>
    <w:basedOn w:val="ListParagraph"/>
    <w:link w:val="tablebulletsChar"/>
    <w:qFormat/>
    <w:rsid w:val="00867A93"/>
    <w:pPr>
      <w:tabs>
        <w:tab w:val="left" w:pos="400"/>
      </w:tabs>
      <w:spacing w:before="20" w:after="20" w:line="264" w:lineRule="auto"/>
      <w:ind w:left="418" w:right="-20" w:hanging="283"/>
    </w:pPr>
    <w:rPr>
      <w:rFonts w:eastAsia="Arial"/>
      <w:spacing w:val="1"/>
    </w:rPr>
  </w:style>
  <w:style w:type="character" w:customStyle="1" w:styleId="tablebulletsChar">
    <w:name w:val="tablebullets Char"/>
    <w:basedOn w:val="DefaultParagraphFont"/>
    <w:link w:val="tablebullets"/>
    <w:rsid w:val="00867A93"/>
    <w:rPr>
      <w:rFonts w:ascii="Arial" w:eastAsia="Arial" w:hAnsi="Arial" w:cs="Arial"/>
      <w:spacing w:val="1"/>
      <w:szCs w:val="24"/>
    </w:rPr>
  </w:style>
  <w:style w:type="paragraph" w:customStyle="1" w:styleId="formheads">
    <w:name w:val="form heads"/>
    <w:basedOn w:val="Heading3"/>
    <w:link w:val="formheadsChar"/>
    <w:qFormat/>
    <w:rsid w:val="00867A93"/>
    <w:pPr>
      <w:spacing w:before="200" w:after="0"/>
      <w:jc w:val="center"/>
    </w:pPr>
    <w:rPr>
      <w:b/>
      <w:color w:val="000000" w:themeColor="text1"/>
      <w:sz w:val="32"/>
      <w:szCs w:val="32"/>
    </w:rPr>
  </w:style>
  <w:style w:type="character" w:customStyle="1" w:styleId="formheadsChar">
    <w:name w:val="form heads Char"/>
    <w:basedOn w:val="Heading3Char"/>
    <w:link w:val="formheads"/>
    <w:rsid w:val="00867A93"/>
    <w:rPr>
      <w:rFonts w:ascii="Arial" w:eastAsia="MS Gothic" w:hAnsi="Arial" w:cstheme="majorBidi"/>
      <w:b/>
      <w:bCs/>
      <w:color w:val="000000" w:themeColor="text1"/>
      <w:sz w:val="32"/>
      <w:szCs w:val="32"/>
      <w:lang w:eastAsia="x-none"/>
    </w:rPr>
  </w:style>
  <w:style w:type="paragraph" w:customStyle="1" w:styleId="tableheads">
    <w:name w:val="tableheads"/>
    <w:basedOn w:val="Normal"/>
    <w:link w:val="tableheadsChar"/>
    <w:qFormat/>
    <w:rsid w:val="00867A93"/>
    <w:pPr>
      <w:spacing w:before="180" w:after="0" w:line="200" w:lineRule="exact"/>
      <w:jc w:val="center"/>
    </w:pPr>
    <w:rPr>
      <w:b/>
      <w:color w:val="FFFFFF" w:themeColor="background1"/>
      <w:sz w:val="24"/>
    </w:rPr>
  </w:style>
  <w:style w:type="character" w:customStyle="1" w:styleId="tableheadsChar">
    <w:name w:val="tableheads Char"/>
    <w:basedOn w:val="DefaultParagraphFont"/>
    <w:link w:val="tableheads"/>
    <w:rsid w:val="00867A93"/>
    <w:rPr>
      <w:rFonts w:ascii="Arial" w:hAnsi="Arial" w:cs="Arial"/>
      <w:b/>
      <w:color w:val="FFFFFF" w:themeColor="background1"/>
      <w:sz w:val="24"/>
      <w:szCs w:val="24"/>
    </w:rPr>
  </w:style>
  <w:style w:type="paragraph" w:customStyle="1" w:styleId="formssubheads">
    <w:name w:val="forms subheads"/>
    <w:basedOn w:val="Heading4"/>
    <w:link w:val="formssubheadsChar"/>
    <w:qFormat/>
    <w:rsid w:val="00867A93"/>
    <w:pPr>
      <w:spacing w:before="120" w:after="180"/>
      <w:jc w:val="center"/>
    </w:pPr>
  </w:style>
  <w:style w:type="character" w:customStyle="1" w:styleId="formssubheadsChar">
    <w:name w:val="forms subheads Char"/>
    <w:basedOn w:val="Heading4Char"/>
    <w:link w:val="formssubheads"/>
    <w:rsid w:val="00867A93"/>
    <w:rPr>
      <w:rFonts w:ascii="Arial" w:eastAsia="MS Gothic" w:hAnsi="Arial" w:cstheme="majorBidi"/>
      <w:b/>
      <w:color w:val="000000" w:themeColor="text1"/>
      <w:sz w:val="23"/>
      <w:szCs w:val="24"/>
      <w:lang w:eastAsia="x-none"/>
    </w:rPr>
  </w:style>
  <w:style w:type="paragraph" w:customStyle="1" w:styleId="1">
    <w:name w:val="1)"/>
    <w:basedOn w:val="a"/>
    <w:link w:val="1Char"/>
    <w:qFormat/>
    <w:rsid w:val="00867A93"/>
    <w:rPr>
      <w:spacing w:val="-1"/>
    </w:rPr>
  </w:style>
  <w:style w:type="character" w:customStyle="1" w:styleId="1Char">
    <w:name w:val="1) Char"/>
    <w:basedOn w:val="aChar"/>
    <w:link w:val="1"/>
    <w:rsid w:val="00867A93"/>
    <w:rPr>
      <w:rFonts w:ascii="Arial" w:hAnsi="Arial" w:cs="Arial"/>
      <w:spacing w:val="-1"/>
      <w:szCs w:val="24"/>
    </w:rPr>
  </w:style>
  <w:style w:type="paragraph" w:customStyle="1" w:styleId="assignmenthead">
    <w:name w:val="assignmenthead"/>
    <w:basedOn w:val="Normal"/>
    <w:link w:val="assignmentheadChar"/>
    <w:qFormat/>
    <w:rsid w:val="00867A93"/>
    <w:pPr>
      <w:spacing w:after="140"/>
    </w:pPr>
    <w:rPr>
      <w:rFonts w:eastAsia="Times New Roman"/>
      <w:b/>
      <w:noProof/>
      <w:sz w:val="24"/>
    </w:rPr>
  </w:style>
  <w:style w:type="character" w:customStyle="1" w:styleId="assignmentheadChar">
    <w:name w:val="assignmenthead Char"/>
    <w:link w:val="assignmenthead"/>
    <w:rsid w:val="00867A93"/>
    <w:rPr>
      <w:rFonts w:ascii="Arial" w:eastAsia="Times New Roman" w:hAnsi="Arial" w:cs="Arial"/>
      <w:b/>
      <w:noProof/>
      <w:sz w:val="24"/>
      <w:szCs w:val="24"/>
    </w:rPr>
  </w:style>
  <w:style w:type="paragraph" w:customStyle="1" w:styleId="bullets2">
    <w:name w:val="bullets2"/>
    <w:basedOn w:val="Normal"/>
    <w:link w:val="bullets2Char"/>
    <w:qFormat/>
    <w:rsid w:val="00867A93"/>
    <w:pPr>
      <w:numPr>
        <w:ilvl w:val="1"/>
        <w:numId w:val="8"/>
      </w:numPr>
      <w:tabs>
        <w:tab w:val="clear" w:pos="568"/>
      </w:tabs>
      <w:spacing w:before="100" w:after="100"/>
      <w:ind w:left="1440" w:hanging="360"/>
    </w:pPr>
    <w:rPr>
      <w:rFonts w:eastAsia="Arial"/>
      <w:spacing w:val="4"/>
    </w:rPr>
  </w:style>
  <w:style w:type="character" w:customStyle="1" w:styleId="bullets2Char">
    <w:name w:val="bullets2 Char"/>
    <w:basedOn w:val="DefaultParagraphFont"/>
    <w:link w:val="bullets2"/>
    <w:rsid w:val="00867A93"/>
    <w:rPr>
      <w:rFonts w:ascii="Arial" w:eastAsia="Arial" w:hAnsi="Arial" w:cs="Arial"/>
      <w:spacing w:val="4"/>
      <w:szCs w:val="24"/>
    </w:rPr>
  </w:style>
  <w:style w:type="paragraph" w:customStyle="1" w:styleId="95pt">
    <w:name w:val="9.5pt"/>
    <w:basedOn w:val="Normal"/>
    <w:link w:val="95ptChar"/>
    <w:qFormat/>
    <w:rsid w:val="00867A93"/>
    <w:pPr>
      <w:widowControl w:val="0"/>
      <w:autoSpaceDE w:val="0"/>
      <w:autoSpaceDN w:val="0"/>
      <w:adjustRightInd w:val="0"/>
    </w:pPr>
    <w:rPr>
      <w:rFonts w:cs="Helvetica"/>
      <w:bCs/>
      <w:color w:val="000000"/>
      <w:sz w:val="19"/>
      <w:szCs w:val="19"/>
    </w:rPr>
  </w:style>
  <w:style w:type="character" w:customStyle="1" w:styleId="95ptChar">
    <w:name w:val="9.5pt Char"/>
    <w:basedOn w:val="DefaultParagraphFont"/>
    <w:link w:val="95pt"/>
    <w:rsid w:val="00867A93"/>
    <w:rPr>
      <w:rFonts w:ascii="Arial" w:hAnsi="Arial" w:cs="Helvetica"/>
      <w:bCs/>
      <w:color w:val="000000"/>
      <w:sz w:val="19"/>
      <w:szCs w:val="19"/>
    </w:rPr>
  </w:style>
  <w:style w:type="character" w:customStyle="1" w:styleId="Heading6Char">
    <w:name w:val="Heading 6 Char"/>
    <w:basedOn w:val="DefaultParagraphFont"/>
    <w:link w:val="Heading6"/>
    <w:semiHidden/>
    <w:rsid w:val="00867A93"/>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semiHidden/>
    <w:rsid w:val="00867A93"/>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867A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67A93"/>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uiPriority w:val="99"/>
    <w:unhideWhenUsed/>
    <w:rsid w:val="00933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700322490">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140534749">
      <w:bodyDiv w:val="1"/>
      <w:marLeft w:val="0"/>
      <w:marRight w:val="0"/>
      <w:marTop w:val="0"/>
      <w:marBottom w:val="0"/>
      <w:divBdr>
        <w:top w:val="none" w:sz="0" w:space="0" w:color="auto"/>
        <w:left w:val="none" w:sz="0" w:space="0" w:color="auto"/>
        <w:bottom w:val="none" w:sz="0" w:space="0" w:color="auto"/>
        <w:right w:val="none" w:sz="0" w:space="0" w:color="auto"/>
      </w:divBdr>
    </w:div>
    <w:div w:id="1187603250">
      <w:bodyDiv w:val="1"/>
      <w:marLeft w:val="0"/>
      <w:marRight w:val="0"/>
      <w:marTop w:val="0"/>
      <w:marBottom w:val="0"/>
      <w:divBdr>
        <w:top w:val="none" w:sz="0" w:space="0" w:color="auto"/>
        <w:left w:val="none" w:sz="0" w:space="0" w:color="auto"/>
        <w:bottom w:val="none" w:sz="0" w:space="0" w:color="auto"/>
        <w:right w:val="none" w:sz="0" w:space="0" w:color="auto"/>
      </w:divBdr>
    </w:div>
    <w:div w:id="144456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qsa.qld.edu.au/copyright.html"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qsa.qld.edu.au/576.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ntis.gov.a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training.com.au" TargetMode="External"/><Relationship Id="rId14" Type="http://schemas.openxmlformats.org/officeDocument/2006/relationships/footer" Target="footer1.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Industry currency log template</vt:lpstr>
    </vt:vector>
  </TitlesOfParts>
  <Company>Queensland Studies Authority</Company>
  <LinksUpToDate>false</LinksUpToDate>
  <CharactersWithSpaces>4319</CharactersWithSpaces>
  <SharedDoc>false</SharedDoc>
  <HLinks>
    <vt:vector size="24" baseType="variant">
      <vt:variant>
        <vt:i4>7405686</vt:i4>
      </vt:variant>
      <vt:variant>
        <vt:i4>12</vt:i4>
      </vt:variant>
      <vt:variant>
        <vt:i4>0</vt:i4>
      </vt:variant>
      <vt:variant>
        <vt:i4>5</vt:i4>
      </vt:variant>
      <vt:variant>
        <vt:lpwstr>http://www.qsa.qld.edu.au/576.html</vt:lpwstr>
      </vt:variant>
      <vt:variant>
        <vt:lpwstr/>
      </vt:variant>
      <vt:variant>
        <vt:i4>3539070</vt:i4>
      </vt:variant>
      <vt:variant>
        <vt:i4>9</vt:i4>
      </vt:variant>
      <vt:variant>
        <vt:i4>0</vt:i4>
      </vt:variant>
      <vt:variant>
        <vt:i4>5</vt:i4>
      </vt:variant>
      <vt:variant>
        <vt:lpwstr>http://ntis.gov.au/</vt:lpwstr>
      </vt:variant>
      <vt:variant>
        <vt:lpwstr/>
      </vt:variant>
      <vt:variant>
        <vt:i4>2359338</vt:i4>
      </vt:variant>
      <vt:variant>
        <vt:i4>6</vt:i4>
      </vt:variant>
      <vt:variant>
        <vt:i4>0</vt:i4>
      </vt:variant>
      <vt:variant>
        <vt:i4>5</vt:i4>
      </vt:variant>
      <vt:variant>
        <vt:lpwstr>http://www.training.com.au/</vt:lpwstr>
      </vt:variant>
      <vt:variant>
        <vt:lpwstr/>
      </vt:variant>
      <vt:variant>
        <vt:i4>5308423</vt:i4>
      </vt:variant>
      <vt:variant>
        <vt:i4>3</vt:i4>
      </vt:variant>
      <vt:variant>
        <vt:i4>0</vt:i4>
      </vt:variant>
      <vt:variant>
        <vt:i4>5</vt:i4>
      </vt:variant>
      <vt:variant>
        <vt:lpwstr>http://www.qsa.qld.edu.au/copyright.html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currency log template</dc:title>
  <dc:subject/>
  <dc:creator>Queensland Studies Authority</dc:creator>
  <cp:keywords/>
  <cp:lastModifiedBy>CTC Saftey2</cp:lastModifiedBy>
  <cp:revision>5</cp:revision>
  <cp:lastPrinted>2011-04-05T03:22:00Z</cp:lastPrinted>
  <dcterms:created xsi:type="dcterms:W3CDTF">2017-05-01T01:20:00Z</dcterms:created>
  <dcterms:modified xsi:type="dcterms:W3CDTF">2017-05-01T01:46:00Z</dcterms:modified>
</cp:coreProperties>
</file>